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D72F58" w:rsidRPr="002D537D" w:rsidTr="00D16599">
        <w:trPr>
          <w:jc w:val="center"/>
        </w:trPr>
        <w:tc>
          <w:tcPr>
            <w:tcW w:w="4889" w:type="dxa"/>
            <w:vAlign w:val="center"/>
          </w:tcPr>
          <w:p w:rsidR="00D72F58" w:rsidRPr="002D537D" w:rsidRDefault="00D72F58" w:rsidP="000F0B88">
            <w:pPr>
              <w:widowControl/>
              <w:autoSpaceDE/>
              <w:autoSpaceDN/>
              <w:adjustRightInd/>
              <w:snapToGrid w:val="0"/>
              <w:spacing w:before="0" w:after="120" w:line="240" w:lineRule="auto"/>
              <w:ind w:right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D537D">
              <w:rPr>
                <w:rFonts w:ascii="Times New Roman" w:hAnsi="Times New Roman" w:cs="Times New Roman"/>
                <w:iCs w:val="0"/>
                <w:color w:val="000000"/>
                <w:sz w:val="24"/>
                <w:szCs w:val="24"/>
                <w:lang w:eastAsia="pl-PL"/>
              </w:rPr>
              <w:br w:type="page"/>
            </w:r>
            <w:r w:rsidRPr="002D5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 w:type="page"/>
            </w:r>
            <w:r w:rsidRPr="002D537D">
              <w:rPr>
                <w:rFonts w:ascii="Times New Roman" w:hAnsi="Times New Roman" w:cs="Times New Roman"/>
                <w:iCs w:val="0"/>
                <w:color w:val="000000"/>
                <w:sz w:val="24"/>
                <w:szCs w:val="24"/>
                <w:lang w:eastAsia="pl-PL"/>
              </w:rPr>
              <w:br w:type="page"/>
            </w:r>
            <w:r w:rsidRPr="002D537D">
              <w:rPr>
                <w:rFonts w:ascii="Times New Roman" w:hAnsi="Times New Roman" w:cs="Times New Roman"/>
                <w:iCs w:val="0"/>
                <w:color w:val="000000"/>
                <w:sz w:val="24"/>
                <w:szCs w:val="24"/>
                <w:lang w:eastAsia="pl-PL"/>
              </w:rPr>
              <w:br w:type="page"/>
            </w:r>
            <w:r w:rsidRPr="002D5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Nr sprawy: 0601-ILZ.260</w:t>
            </w:r>
            <w:r w:rsidR="00022FB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.41</w:t>
            </w:r>
            <w:r w:rsidR="0057038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pl-PL"/>
              </w:rPr>
              <w:t>.</w:t>
            </w:r>
            <w:r w:rsidR="000F0B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2020</w:t>
            </w:r>
          </w:p>
        </w:tc>
        <w:tc>
          <w:tcPr>
            <w:tcW w:w="4889" w:type="dxa"/>
            <w:vAlign w:val="center"/>
          </w:tcPr>
          <w:p w:rsidR="00D72F58" w:rsidRPr="002D537D" w:rsidRDefault="00D72F58" w:rsidP="002D537D">
            <w:pPr>
              <w:widowControl/>
              <w:autoSpaceDE/>
              <w:autoSpaceDN/>
              <w:adjustRightInd/>
              <w:snapToGrid w:val="0"/>
              <w:spacing w:before="0" w:after="120" w:line="240" w:lineRule="auto"/>
              <w:ind w:right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 w:rsidRPr="002D5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Załącznik </w:t>
            </w:r>
            <w:r w:rsidR="007B127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n</w:t>
            </w:r>
            <w:r w:rsidRPr="002D5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r </w:t>
            </w:r>
            <w:r w:rsidR="00CF0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>6</w:t>
            </w:r>
            <w:r w:rsidRPr="002D5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  <w:t xml:space="preserve"> do SIWZ</w:t>
            </w:r>
          </w:p>
        </w:tc>
      </w:tr>
    </w:tbl>
    <w:p w:rsidR="00D72F58" w:rsidRPr="002D537D" w:rsidRDefault="00D72F58" w:rsidP="00E5460D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i w:val="0"/>
          <w:sz w:val="20"/>
          <w:szCs w:val="20"/>
        </w:rPr>
      </w:pPr>
      <w:r w:rsidRPr="002D537D">
        <w:rPr>
          <w:rFonts w:ascii="Times New Roman" w:hAnsi="Times New Roman" w:cs="Times New Roman"/>
          <w:i w:val="0"/>
          <w:sz w:val="20"/>
          <w:szCs w:val="20"/>
        </w:rPr>
        <w:t xml:space="preserve">/wypełniają wszyscy </w:t>
      </w:r>
      <w:r w:rsidR="00CF5E65">
        <w:rPr>
          <w:rFonts w:ascii="Times New Roman" w:hAnsi="Times New Roman" w:cs="Times New Roman"/>
          <w:i w:val="0"/>
          <w:sz w:val="20"/>
          <w:szCs w:val="20"/>
        </w:rPr>
        <w:t>W</w:t>
      </w:r>
      <w:r w:rsidRPr="002D537D">
        <w:rPr>
          <w:rFonts w:ascii="Times New Roman" w:hAnsi="Times New Roman" w:cs="Times New Roman"/>
          <w:i w:val="0"/>
          <w:sz w:val="20"/>
          <w:szCs w:val="20"/>
        </w:rPr>
        <w:t>ykonawcy</w:t>
      </w:r>
    </w:p>
    <w:p w:rsidR="00D72F58" w:rsidRPr="002D537D" w:rsidRDefault="00D72F58" w:rsidP="00E5460D">
      <w:pPr>
        <w:pStyle w:val="Tekstpodstawowy3"/>
        <w:spacing w:before="0" w:after="0" w:line="240" w:lineRule="auto"/>
        <w:ind w:right="0"/>
        <w:jc w:val="right"/>
        <w:rPr>
          <w:rFonts w:ascii="Times New Roman" w:hAnsi="Times New Roman" w:cs="Times New Roman"/>
          <w:i w:val="0"/>
          <w:sz w:val="20"/>
          <w:szCs w:val="20"/>
        </w:rPr>
      </w:pPr>
      <w:r w:rsidRPr="002D537D">
        <w:rPr>
          <w:rFonts w:ascii="Times New Roman" w:hAnsi="Times New Roman" w:cs="Times New Roman"/>
          <w:i w:val="0"/>
          <w:sz w:val="20"/>
          <w:szCs w:val="20"/>
        </w:rPr>
        <w:t>zgodnie z pouczeniem poniżej/</w:t>
      </w:r>
    </w:p>
    <w:p w:rsidR="00D72F58" w:rsidRPr="002D537D" w:rsidRDefault="00D72F5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D72F58" w:rsidRPr="002D537D" w:rsidRDefault="00D72F5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D537D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D72F58" w:rsidRPr="002D537D" w:rsidRDefault="00D72F5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  <w:vertAlign w:val="superscript"/>
        </w:rPr>
      </w:pPr>
      <w:r w:rsidRPr="002D537D">
        <w:rPr>
          <w:rFonts w:ascii="Times New Roman" w:hAnsi="Times New Roman" w:cs="Times New Roman"/>
          <w:i w:val="0"/>
          <w:sz w:val="24"/>
          <w:szCs w:val="24"/>
          <w:vertAlign w:val="superscript"/>
        </w:rPr>
        <w:t xml:space="preserve">        (pieczęć adresowa firmy </w:t>
      </w:r>
      <w:r w:rsidR="00CF5E65">
        <w:rPr>
          <w:rFonts w:ascii="Times New Roman" w:hAnsi="Times New Roman" w:cs="Times New Roman"/>
          <w:i w:val="0"/>
          <w:sz w:val="24"/>
          <w:szCs w:val="24"/>
          <w:vertAlign w:val="superscript"/>
        </w:rPr>
        <w:t>W</w:t>
      </w:r>
      <w:r w:rsidRPr="002D537D">
        <w:rPr>
          <w:rFonts w:ascii="Times New Roman" w:hAnsi="Times New Roman" w:cs="Times New Roman"/>
          <w:i w:val="0"/>
          <w:sz w:val="24"/>
          <w:szCs w:val="24"/>
          <w:vertAlign w:val="superscript"/>
        </w:rPr>
        <w:t>ykonawcy)</w:t>
      </w:r>
    </w:p>
    <w:p w:rsidR="004D11A2" w:rsidRPr="004D11A2" w:rsidRDefault="004D11A2" w:rsidP="004D11A2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4D11A2">
        <w:rPr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</w:p>
    <w:p w:rsidR="00D72F58" w:rsidRPr="002D537D" w:rsidRDefault="004D11A2">
      <w:pPr>
        <w:spacing w:before="0" w:line="240" w:lineRule="auto"/>
        <w:ind w:right="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4D11A2">
        <w:rPr>
          <w:rFonts w:ascii="Times New Roman" w:hAnsi="Times New Roman" w:cs="Times New Roman"/>
          <w:b/>
          <w:i w:val="0"/>
          <w:sz w:val="24"/>
          <w:szCs w:val="24"/>
        </w:rPr>
        <w:t xml:space="preserve">O PRZYNALEŻNOŚCI DO GRUPY KAPITAŁOWEJ </w:t>
      </w:r>
    </w:p>
    <w:p w:rsidR="00D72F58" w:rsidRPr="004565B0" w:rsidRDefault="00D72F58" w:rsidP="006701E8">
      <w:pPr>
        <w:pStyle w:val="Tekstpodstawowy3"/>
        <w:spacing w:before="0" w:after="0" w:line="240" w:lineRule="auto"/>
        <w:ind w:right="0"/>
        <w:jc w:val="center"/>
        <w:rPr>
          <w:rFonts w:ascii="Times New Roman" w:hAnsi="Times New Roman" w:cs="Times New Roman"/>
          <w:sz w:val="20"/>
          <w:szCs w:val="20"/>
        </w:rPr>
      </w:pPr>
      <w:r w:rsidRPr="004565B0">
        <w:rPr>
          <w:rFonts w:ascii="Times New Roman" w:hAnsi="Times New Roman" w:cs="Times New Roman"/>
          <w:iCs w:val="0"/>
          <w:color w:val="000000"/>
          <w:sz w:val="20"/>
          <w:szCs w:val="20"/>
        </w:rPr>
        <w:t xml:space="preserve">o której mowa w art. 24 ust. 1 pkt 23 </w:t>
      </w:r>
      <w:r w:rsidRPr="004565B0">
        <w:rPr>
          <w:rFonts w:ascii="Times New Roman" w:hAnsi="Times New Roman" w:cs="Times New Roman"/>
          <w:sz w:val="20"/>
          <w:szCs w:val="20"/>
        </w:rPr>
        <w:t>ustawy z dnia 29 stycznia 2004 r. - Prawo zamówień publicznych</w:t>
      </w:r>
      <w:r w:rsidR="00BE4425">
        <w:rPr>
          <w:rFonts w:ascii="Times New Roman" w:hAnsi="Times New Roman" w:cs="Times New Roman"/>
          <w:sz w:val="20"/>
          <w:szCs w:val="20"/>
        </w:rPr>
        <w:t>,</w:t>
      </w:r>
      <w:r w:rsidR="00022FBC">
        <w:rPr>
          <w:rFonts w:ascii="Times New Roman" w:hAnsi="Times New Roman" w:cs="Times New Roman"/>
          <w:sz w:val="20"/>
          <w:szCs w:val="20"/>
        </w:rPr>
        <w:br/>
      </w:r>
      <w:r w:rsidR="00BE4425">
        <w:rPr>
          <w:rFonts w:ascii="Times New Roman" w:hAnsi="Times New Roman" w:cs="Times New Roman"/>
          <w:sz w:val="20"/>
          <w:szCs w:val="20"/>
        </w:rPr>
        <w:t xml:space="preserve"> dalej ustawy Pzp</w:t>
      </w:r>
      <w:r w:rsidR="00022FBC">
        <w:rPr>
          <w:rFonts w:ascii="Times New Roman" w:hAnsi="Times New Roman" w:cs="Times New Roman"/>
          <w:sz w:val="20"/>
          <w:szCs w:val="20"/>
        </w:rPr>
        <w:t>.</w:t>
      </w:r>
      <w:r w:rsidR="00022FBC" w:rsidRPr="00022FBC">
        <w:t xml:space="preserve"> </w:t>
      </w:r>
      <w:r w:rsidR="00022FBC" w:rsidRPr="00022FBC">
        <w:rPr>
          <w:rFonts w:ascii="Times New Roman" w:hAnsi="Times New Roman" w:cs="Times New Roman"/>
          <w:sz w:val="20"/>
          <w:szCs w:val="20"/>
        </w:rPr>
        <w:t>(tekst jednolity: Dz. U. z 2020 r., poz. 1076)</w:t>
      </w:r>
    </w:p>
    <w:p w:rsidR="00D72F58" w:rsidRPr="004565B0" w:rsidRDefault="00D72F58" w:rsidP="004C0078">
      <w:pPr>
        <w:pStyle w:val="Tekstpodstawowywcity3"/>
        <w:spacing w:before="0" w:after="0" w:line="240" w:lineRule="auto"/>
        <w:ind w:left="0" w:right="0"/>
        <w:rPr>
          <w:rFonts w:ascii="Times New Roman" w:hAnsi="Times New Roman" w:cs="Times New Roman"/>
          <w:sz w:val="20"/>
          <w:szCs w:val="20"/>
        </w:rPr>
      </w:pPr>
    </w:p>
    <w:p w:rsidR="00D72F58" w:rsidRPr="002D537D" w:rsidRDefault="00D72F58" w:rsidP="000174C6">
      <w:pPr>
        <w:spacing w:before="0" w:line="240" w:lineRule="auto"/>
        <w:ind w:right="0" w:firstLine="708"/>
        <w:jc w:val="both"/>
        <w:rPr>
          <w:rFonts w:ascii="Times New Roman" w:hAnsi="Times New Roman" w:cs="Times New Roman"/>
          <w:b/>
          <w:i w:val="0"/>
          <w:sz w:val="24"/>
          <w:szCs w:val="24"/>
          <w:lang w:eastAsia="pl-PL"/>
        </w:rPr>
      </w:pPr>
      <w:r w:rsidRPr="002D537D">
        <w:rPr>
          <w:rFonts w:ascii="Times New Roman" w:hAnsi="Times New Roman" w:cs="Times New Roman"/>
          <w:i w:val="0"/>
          <w:sz w:val="24"/>
          <w:szCs w:val="24"/>
        </w:rPr>
        <w:t>W związku z udziałem w postępowaniu w sprawie udzielenia zamówienia publicznego na w</w:t>
      </w:r>
      <w:r w:rsidR="00022FBC" w:rsidRPr="00022FBC">
        <w:t xml:space="preserve"> </w:t>
      </w:r>
      <w:r w:rsidR="00022FBC" w:rsidRPr="009E6E40">
        <w:rPr>
          <w:rFonts w:ascii="Times New Roman" w:hAnsi="Times New Roman" w:cs="Times New Roman"/>
          <w:b/>
          <w:i w:val="0"/>
          <w:sz w:val="24"/>
          <w:szCs w:val="24"/>
        </w:rPr>
        <w:t>na  wykonanie robót budowlanych głębokiej termomodernizacji budynku Urzędu Skarbowego</w:t>
      </w:r>
      <w:r w:rsidR="00442A61">
        <w:rPr>
          <w:rFonts w:ascii="Times New Roman" w:hAnsi="Times New Roman" w:cs="Times New Roman"/>
          <w:b/>
          <w:i w:val="0"/>
          <w:sz w:val="24"/>
          <w:szCs w:val="24"/>
        </w:rPr>
        <w:t xml:space="preserve"> w Parczewie</w:t>
      </w:r>
      <w:r w:rsidR="00022FBC" w:rsidRPr="009E6E40">
        <w:rPr>
          <w:rFonts w:ascii="Times New Roman" w:hAnsi="Times New Roman" w:cs="Times New Roman"/>
          <w:b/>
          <w:i w:val="0"/>
          <w:sz w:val="24"/>
          <w:szCs w:val="24"/>
        </w:rPr>
        <w:t>,</w:t>
      </w:r>
      <w:r w:rsidR="00022FBC" w:rsidRPr="00022F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79DC">
        <w:rPr>
          <w:rFonts w:ascii="Times New Roman" w:hAnsi="Times New Roman" w:cs="Times New Roman"/>
          <w:i w:val="0"/>
          <w:sz w:val="24"/>
          <w:szCs w:val="24"/>
        </w:rPr>
        <w:t xml:space="preserve">realizowanej </w:t>
      </w:r>
      <w:r w:rsidR="00022FBC" w:rsidRPr="00022FBC">
        <w:rPr>
          <w:rFonts w:ascii="Times New Roman" w:hAnsi="Times New Roman" w:cs="Times New Roman"/>
          <w:i w:val="0"/>
          <w:sz w:val="24"/>
          <w:szCs w:val="24"/>
        </w:rPr>
        <w:t>w ramach projektu pn. „Poprawa efektywności energetycznej budynków Izby Administracji Skarbowej województwa lubelskiego – 6 budynków, II edycja” - nr sprawy 0601 ILZ.260.41.</w:t>
      </w:r>
      <w:r w:rsidR="00022FBC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2D537D">
        <w:rPr>
          <w:rFonts w:ascii="Times New Roman" w:hAnsi="Times New Roman" w:cs="Times New Roman"/>
          <w:b/>
          <w:i w:val="0"/>
          <w:sz w:val="24"/>
          <w:szCs w:val="24"/>
          <w:lang w:eastAsia="pl-PL"/>
        </w:rPr>
        <w:t xml:space="preserve"> -</w:t>
      </w:r>
      <w:r>
        <w:rPr>
          <w:rFonts w:ascii="Times New Roman" w:hAnsi="Times New Roman" w:cs="Times New Roman"/>
          <w:b/>
          <w:i w:val="0"/>
          <w:sz w:val="24"/>
          <w:szCs w:val="24"/>
          <w:lang w:eastAsia="pl-PL"/>
        </w:rPr>
        <w:t xml:space="preserve"> </w:t>
      </w:r>
      <w:r w:rsidRPr="002D537D">
        <w:rPr>
          <w:rFonts w:ascii="Times New Roman" w:hAnsi="Times New Roman" w:cs="Times New Roman"/>
          <w:i w:val="0"/>
          <w:sz w:val="24"/>
          <w:szCs w:val="24"/>
        </w:rPr>
        <w:t xml:space="preserve">reprezentując </w:t>
      </w:r>
      <w:r w:rsidR="00CF5E65">
        <w:rPr>
          <w:rFonts w:ascii="Times New Roman" w:hAnsi="Times New Roman" w:cs="Times New Roman"/>
          <w:i w:val="0"/>
          <w:sz w:val="24"/>
          <w:szCs w:val="24"/>
        </w:rPr>
        <w:t>W</w:t>
      </w:r>
      <w:r w:rsidRPr="002D537D">
        <w:rPr>
          <w:rFonts w:ascii="Times New Roman" w:hAnsi="Times New Roman" w:cs="Times New Roman"/>
          <w:i w:val="0"/>
          <w:sz w:val="24"/>
          <w:szCs w:val="24"/>
        </w:rPr>
        <w:t>ykonawcę:</w:t>
      </w:r>
    </w:p>
    <w:p w:rsidR="00D72F58" w:rsidRDefault="00D72F58" w:rsidP="006701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022FBC" w:rsidRDefault="00022FBC" w:rsidP="006701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D72F58" w:rsidRPr="004565B0" w:rsidRDefault="00D72F58" w:rsidP="006701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18"/>
          <w:szCs w:val="18"/>
        </w:rPr>
      </w:pPr>
      <w:r w:rsidRPr="002D537D">
        <w:rPr>
          <w:rFonts w:ascii="Times New Roman" w:hAnsi="Times New Roman" w:cs="Times New Roman"/>
          <w:i w:val="0"/>
          <w:sz w:val="20"/>
          <w:szCs w:val="20"/>
        </w:rPr>
        <w:t>………………………………………………...............................................................................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.............................   </w:t>
      </w:r>
      <w:r w:rsidRPr="004565B0">
        <w:rPr>
          <w:rFonts w:ascii="Times New Roman" w:hAnsi="Times New Roman" w:cs="Times New Roman"/>
          <w:i w:val="0"/>
          <w:sz w:val="18"/>
          <w:szCs w:val="18"/>
        </w:rPr>
        <w:t xml:space="preserve">(nazwa </w:t>
      </w:r>
      <w:r w:rsidR="00CF5E65" w:rsidRPr="004565B0">
        <w:rPr>
          <w:rFonts w:ascii="Times New Roman" w:hAnsi="Times New Roman" w:cs="Times New Roman"/>
          <w:i w:val="0"/>
          <w:sz w:val="18"/>
          <w:szCs w:val="18"/>
        </w:rPr>
        <w:t>W</w:t>
      </w:r>
      <w:r w:rsidRPr="004565B0">
        <w:rPr>
          <w:rFonts w:ascii="Times New Roman" w:hAnsi="Times New Roman" w:cs="Times New Roman"/>
          <w:i w:val="0"/>
          <w:sz w:val="18"/>
          <w:szCs w:val="18"/>
        </w:rPr>
        <w:t>ykonawcy)</w:t>
      </w:r>
    </w:p>
    <w:p w:rsidR="00D72F58" w:rsidRDefault="00D72F58" w:rsidP="006701E8">
      <w:pPr>
        <w:pStyle w:val="Tekstpodstawowywcity3"/>
        <w:spacing w:before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D537D">
        <w:rPr>
          <w:rFonts w:ascii="Times New Roman" w:hAnsi="Times New Roman" w:cs="Times New Roman"/>
          <w:i w:val="0"/>
          <w:sz w:val="24"/>
          <w:szCs w:val="24"/>
        </w:rPr>
        <w:t xml:space="preserve">jako upoważniony na piśmie / wpisany w rejestrze / ewidencji* jego przedstawiciel, w imieniu reprezentowanej przeze mnie firmy oświadczam, że (odpowiednie zaznaczyć/wypełnić): </w:t>
      </w:r>
    </w:p>
    <w:p w:rsidR="009D7A25" w:rsidRPr="002D537D" w:rsidRDefault="009D7A25" w:rsidP="009D7A25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>nie należę do żadnej grupy kapitałowej w rozumieniu ustawy z dnia 16 lutego 2007r. o ochronie konkurencji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37D">
        <w:rPr>
          <w:rFonts w:ascii="Times New Roman" w:hAnsi="Times New Roman" w:cs="Times New Roman"/>
          <w:sz w:val="24"/>
          <w:szCs w:val="24"/>
        </w:rPr>
        <w:t>Dz. U z 201</w:t>
      </w:r>
      <w:r w:rsidR="00FC32E3">
        <w:rPr>
          <w:rFonts w:ascii="Times New Roman" w:hAnsi="Times New Roman" w:cs="Times New Roman"/>
          <w:sz w:val="24"/>
          <w:szCs w:val="24"/>
        </w:rPr>
        <w:t>9</w:t>
      </w:r>
      <w:r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FC32E3">
        <w:rPr>
          <w:rFonts w:ascii="Times New Roman" w:hAnsi="Times New Roman" w:cs="Times New Roman"/>
          <w:sz w:val="24"/>
          <w:szCs w:val="24"/>
        </w:rPr>
        <w:t>369</w:t>
      </w:r>
      <w:r w:rsidR="000F0B8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 w:rsidR="00CF5E65">
        <w:rPr>
          <w:rFonts w:ascii="Times New Roman" w:hAnsi="Times New Roman" w:cs="Times New Roman"/>
          <w:sz w:val="24"/>
          <w:szCs w:val="24"/>
        </w:rPr>
        <w:t>;</w:t>
      </w:r>
    </w:p>
    <w:p w:rsidR="00D72F58" w:rsidRPr="002D537D" w:rsidRDefault="00D72F5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>nie należę do tej samej grupy kapitałowej, co wykonawcy, którzy złożyli oferty w niniejszym postępowaniu w rozumieniu ustawy z dnia 16 lutego 2007r. o ochronie konkurencji</w:t>
      </w:r>
      <w:r w:rsidR="00C64213">
        <w:rPr>
          <w:rFonts w:ascii="Times New Roman" w:hAnsi="Times New Roman" w:cs="Times New Roman"/>
          <w:b/>
          <w:sz w:val="24"/>
          <w:szCs w:val="24"/>
        </w:rPr>
        <w:br/>
      </w:r>
      <w:r w:rsidRPr="004565B0">
        <w:rPr>
          <w:rFonts w:ascii="Times New Roman" w:hAnsi="Times New Roman" w:cs="Times New Roman"/>
          <w:b/>
          <w:sz w:val="24"/>
          <w:szCs w:val="24"/>
        </w:rPr>
        <w:t xml:space="preserve">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 w:rsidR="009D7A25">
        <w:rPr>
          <w:rFonts w:ascii="Times New Roman" w:hAnsi="Times New Roman" w:cs="Times New Roman"/>
          <w:sz w:val="24"/>
          <w:szCs w:val="24"/>
        </w:rPr>
        <w:t xml:space="preserve"> </w:t>
      </w:r>
      <w:r w:rsidRPr="002D537D">
        <w:rPr>
          <w:rFonts w:ascii="Times New Roman" w:hAnsi="Times New Roman" w:cs="Times New Roman"/>
          <w:sz w:val="24"/>
          <w:szCs w:val="24"/>
        </w:rPr>
        <w:t>Dz. U z 201</w:t>
      </w:r>
      <w:r w:rsidR="00FC32E3">
        <w:rPr>
          <w:rFonts w:ascii="Times New Roman" w:hAnsi="Times New Roman" w:cs="Times New Roman"/>
          <w:sz w:val="24"/>
          <w:szCs w:val="24"/>
        </w:rPr>
        <w:t>9</w:t>
      </w:r>
      <w:r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FC32E3">
        <w:rPr>
          <w:rFonts w:ascii="Times New Roman" w:hAnsi="Times New Roman" w:cs="Times New Roman"/>
          <w:sz w:val="24"/>
          <w:szCs w:val="24"/>
        </w:rPr>
        <w:t>369</w:t>
      </w:r>
      <w:r w:rsidR="000F0B88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 w:rsidR="00CF5E65">
        <w:rPr>
          <w:rFonts w:ascii="Times New Roman" w:hAnsi="Times New Roman" w:cs="Times New Roman"/>
          <w:sz w:val="24"/>
          <w:szCs w:val="24"/>
        </w:rPr>
        <w:t>;</w:t>
      </w:r>
    </w:p>
    <w:p w:rsidR="00D72F58" w:rsidRPr="002D537D" w:rsidRDefault="00D72F58" w:rsidP="006701E8">
      <w:pPr>
        <w:pStyle w:val="Tekstpodstawowywcity3"/>
        <w:widowControl/>
        <w:numPr>
          <w:ilvl w:val="0"/>
          <w:numId w:val="1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 xml:space="preserve">wraz z </w:t>
      </w:r>
      <w:r w:rsidR="00CF5E65" w:rsidRPr="004565B0">
        <w:rPr>
          <w:rFonts w:ascii="Times New Roman" w:hAnsi="Times New Roman" w:cs="Times New Roman"/>
          <w:b/>
          <w:sz w:val="24"/>
          <w:szCs w:val="24"/>
        </w:rPr>
        <w:t>W</w:t>
      </w:r>
      <w:r w:rsidRPr="004565B0">
        <w:rPr>
          <w:rFonts w:ascii="Times New Roman" w:hAnsi="Times New Roman" w:cs="Times New Roman"/>
          <w:b/>
          <w:sz w:val="24"/>
          <w:szCs w:val="24"/>
        </w:rPr>
        <w:t>ykonawcą/</w:t>
      </w:r>
      <w:r w:rsidR="00CF5E65" w:rsidRPr="004565B0">
        <w:rPr>
          <w:rFonts w:ascii="Times New Roman" w:hAnsi="Times New Roman" w:cs="Times New Roman"/>
          <w:b/>
          <w:sz w:val="24"/>
          <w:szCs w:val="24"/>
        </w:rPr>
        <w:t>W</w:t>
      </w:r>
      <w:r w:rsidRPr="004565B0">
        <w:rPr>
          <w:rFonts w:ascii="Times New Roman" w:hAnsi="Times New Roman" w:cs="Times New Roman"/>
          <w:b/>
          <w:sz w:val="24"/>
          <w:szCs w:val="24"/>
        </w:rPr>
        <w:t xml:space="preserve">ykonawcami* /nazwy/…………………………………………….., który złożył / którzy złożyli* oferty w niniejszym postępowaniu należę do tej samej grupy kapitałowej </w:t>
      </w:r>
      <w:r w:rsidRPr="004565B0">
        <w:rPr>
          <w:rFonts w:ascii="Times New Roman" w:hAnsi="Times New Roman" w:cs="Times New Roman"/>
          <w:b/>
          <w:sz w:val="24"/>
          <w:szCs w:val="24"/>
        </w:rPr>
        <w:br/>
        <w:t>w rozumieniu ustawy z dnia 16 lutego 2007r. o ochronie konkurencji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 w:rsidR="009D7A25">
        <w:rPr>
          <w:rFonts w:ascii="Times New Roman" w:hAnsi="Times New Roman" w:cs="Times New Roman"/>
          <w:sz w:val="24"/>
          <w:szCs w:val="24"/>
        </w:rPr>
        <w:t xml:space="preserve"> </w:t>
      </w:r>
      <w:r w:rsidRPr="002D537D">
        <w:rPr>
          <w:rFonts w:ascii="Times New Roman" w:hAnsi="Times New Roman" w:cs="Times New Roman"/>
          <w:sz w:val="24"/>
          <w:szCs w:val="24"/>
        </w:rPr>
        <w:t>Dz. U z 201</w:t>
      </w:r>
      <w:r w:rsidR="00FC32E3">
        <w:rPr>
          <w:rFonts w:ascii="Times New Roman" w:hAnsi="Times New Roman" w:cs="Times New Roman"/>
          <w:sz w:val="24"/>
          <w:szCs w:val="24"/>
        </w:rPr>
        <w:t>9</w:t>
      </w:r>
      <w:r w:rsidRPr="002D537D">
        <w:rPr>
          <w:rFonts w:ascii="Times New Roman" w:hAnsi="Times New Roman" w:cs="Times New Roman"/>
          <w:sz w:val="24"/>
          <w:szCs w:val="24"/>
        </w:rPr>
        <w:t> r.</w:t>
      </w:r>
      <w:r w:rsidR="009D7A25">
        <w:rPr>
          <w:rFonts w:ascii="Times New Roman" w:hAnsi="Times New Roman" w:cs="Times New Roman"/>
          <w:sz w:val="24"/>
          <w:szCs w:val="24"/>
        </w:rPr>
        <w:t xml:space="preserve"> </w:t>
      </w:r>
      <w:r w:rsidRPr="002D537D">
        <w:rPr>
          <w:rFonts w:ascii="Times New Roman" w:hAnsi="Times New Roman" w:cs="Times New Roman"/>
          <w:sz w:val="24"/>
          <w:szCs w:val="24"/>
        </w:rPr>
        <w:t xml:space="preserve">poz. </w:t>
      </w:r>
      <w:r w:rsidR="00FC32E3">
        <w:rPr>
          <w:rFonts w:ascii="Times New Roman" w:hAnsi="Times New Roman" w:cs="Times New Roman"/>
          <w:sz w:val="24"/>
          <w:szCs w:val="24"/>
        </w:rPr>
        <w:t>369</w:t>
      </w:r>
      <w:r w:rsidR="000F0B88" w:rsidRPr="000F0B88">
        <w:rPr>
          <w:rFonts w:ascii="Times New Roman" w:hAnsi="Times New Roman" w:cs="Times New Roman"/>
          <w:sz w:val="24"/>
          <w:szCs w:val="24"/>
        </w:rPr>
        <w:t xml:space="preserve"> </w:t>
      </w:r>
      <w:r w:rsidR="000F0B88">
        <w:rPr>
          <w:rFonts w:ascii="Times New Roman" w:hAnsi="Times New Roman" w:cs="Times New Roman"/>
          <w:sz w:val="24"/>
          <w:szCs w:val="24"/>
        </w:rPr>
        <w:t>z późn. zm.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 w:rsidR="00CF5E65">
        <w:rPr>
          <w:rFonts w:ascii="Times New Roman" w:hAnsi="Times New Roman" w:cs="Times New Roman"/>
          <w:sz w:val="24"/>
          <w:szCs w:val="24"/>
        </w:rPr>
        <w:t>.</w:t>
      </w:r>
    </w:p>
    <w:p w:rsidR="00D72F58" w:rsidRPr="002D537D" w:rsidRDefault="00D72F5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D72F58" w:rsidRPr="002D537D" w:rsidRDefault="00D72F5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D537D">
        <w:rPr>
          <w:rFonts w:ascii="Times New Roman" w:hAnsi="Times New Roman" w:cs="Times New Roman"/>
          <w:i w:val="0"/>
          <w:sz w:val="24"/>
          <w:szCs w:val="24"/>
        </w:rPr>
        <w:t>.........................</w:t>
      </w:r>
      <w:r w:rsidR="000F0B88">
        <w:rPr>
          <w:rFonts w:ascii="Times New Roman" w:hAnsi="Times New Roman" w:cs="Times New Roman"/>
          <w:i w:val="0"/>
          <w:sz w:val="24"/>
          <w:szCs w:val="24"/>
        </w:rPr>
        <w:t>...., dnia .................2020</w:t>
      </w:r>
      <w:r w:rsidRPr="002D537D">
        <w:rPr>
          <w:rFonts w:ascii="Times New Roman" w:hAnsi="Times New Roman" w:cs="Times New Roman"/>
          <w:i w:val="0"/>
          <w:sz w:val="24"/>
          <w:szCs w:val="24"/>
        </w:rPr>
        <w:t xml:space="preserve"> r.</w:t>
      </w:r>
    </w:p>
    <w:p w:rsidR="00D72F58" w:rsidRPr="002D537D" w:rsidRDefault="00D72F58" w:rsidP="006701E8">
      <w:pPr>
        <w:spacing w:before="0" w:line="240" w:lineRule="auto"/>
        <w:ind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D72F58" w:rsidRPr="002D537D" w:rsidRDefault="00D72F58" w:rsidP="002D537D">
      <w:pPr>
        <w:spacing w:before="0" w:line="240" w:lineRule="auto"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D72F58" w:rsidRPr="004565B0" w:rsidRDefault="000F2C1F" w:rsidP="004565B0">
      <w:pPr>
        <w:spacing w:before="0" w:line="240" w:lineRule="auto"/>
        <w:ind w:right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c</w:t>
      </w:r>
      <w:r w:rsidR="00E81053" w:rsidRPr="004565B0">
        <w:rPr>
          <w:rFonts w:ascii="Times New Roman" w:hAnsi="Times New Roman" w:cs="Times New Roman"/>
          <w:sz w:val="24"/>
          <w:szCs w:val="24"/>
          <w:vertAlign w:val="superscript"/>
        </w:rPr>
        <w:t xml:space="preserve">zytelny </w:t>
      </w:r>
      <w:r w:rsidR="00D72F58" w:rsidRPr="004565B0">
        <w:rPr>
          <w:rFonts w:ascii="Times New Roman" w:hAnsi="Times New Roman" w:cs="Times New Roman"/>
          <w:sz w:val="24"/>
          <w:szCs w:val="24"/>
          <w:vertAlign w:val="superscript"/>
        </w:rPr>
        <w:t xml:space="preserve">podpis </w:t>
      </w:r>
      <w:r w:rsidR="00E81053" w:rsidRPr="004565B0">
        <w:rPr>
          <w:rFonts w:ascii="Times New Roman" w:hAnsi="Times New Roman" w:cs="Times New Roman"/>
          <w:sz w:val="24"/>
          <w:szCs w:val="24"/>
          <w:vertAlign w:val="superscript"/>
        </w:rPr>
        <w:t>W</w:t>
      </w:r>
      <w:r w:rsidR="00D72F58" w:rsidRPr="004565B0">
        <w:rPr>
          <w:rFonts w:ascii="Times New Roman" w:hAnsi="Times New Roman" w:cs="Times New Roman"/>
          <w:sz w:val="24"/>
          <w:szCs w:val="24"/>
          <w:vertAlign w:val="superscript"/>
        </w:rPr>
        <w:t>ykonaw</w:t>
      </w:r>
      <w:r w:rsidR="002979EE">
        <w:rPr>
          <w:rFonts w:ascii="Times New Roman" w:hAnsi="Times New Roman" w:cs="Times New Roman"/>
          <w:sz w:val="24"/>
          <w:szCs w:val="24"/>
          <w:vertAlign w:val="superscript"/>
        </w:rPr>
        <w:t>cy</w:t>
      </w:r>
    </w:p>
    <w:p w:rsidR="00022FBC" w:rsidRDefault="00022FBC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18"/>
          <w:szCs w:val="18"/>
        </w:rPr>
      </w:pPr>
    </w:p>
    <w:p w:rsidR="00D72F58" w:rsidRPr="004565B0" w:rsidRDefault="00D72F58" w:rsidP="006701E8">
      <w:pPr>
        <w:spacing w:before="0" w:line="240" w:lineRule="auto"/>
        <w:ind w:right="403"/>
        <w:rPr>
          <w:rFonts w:ascii="Times New Roman" w:hAnsi="Times New Roman" w:cs="Times New Roman"/>
          <w:sz w:val="18"/>
          <w:szCs w:val="18"/>
        </w:rPr>
      </w:pPr>
      <w:r w:rsidRPr="004565B0">
        <w:rPr>
          <w:rFonts w:ascii="Times New Roman" w:hAnsi="Times New Roman" w:cs="Times New Roman"/>
          <w:b/>
          <w:i w:val="0"/>
          <w:sz w:val="18"/>
          <w:szCs w:val="18"/>
        </w:rPr>
        <w:t xml:space="preserve">* </w:t>
      </w:r>
      <w:r w:rsidRPr="004565B0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D72F58" w:rsidRPr="006C17EF" w:rsidRDefault="00D72F58" w:rsidP="006701E8">
      <w:pPr>
        <w:spacing w:before="0" w:line="240" w:lineRule="auto"/>
        <w:ind w:right="403"/>
        <w:rPr>
          <w:rFonts w:ascii="Times New Roman" w:hAnsi="Times New Roman" w:cs="Times New Roman"/>
          <w:b/>
          <w:i w:val="0"/>
          <w:sz w:val="20"/>
          <w:szCs w:val="20"/>
        </w:rPr>
      </w:pPr>
      <w:r w:rsidRPr="006C17EF">
        <w:rPr>
          <w:rFonts w:ascii="Times New Roman" w:hAnsi="Times New Roman" w:cs="Times New Roman"/>
          <w:b/>
          <w:i w:val="0"/>
          <w:sz w:val="20"/>
          <w:szCs w:val="20"/>
        </w:rPr>
        <w:t>Pouczenie:</w:t>
      </w:r>
    </w:p>
    <w:p w:rsidR="00B10812" w:rsidRPr="00B10812" w:rsidRDefault="00B10812" w:rsidP="00B10812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0" w:line="240" w:lineRule="auto"/>
        <w:ind w:left="284" w:right="0" w:hanging="284"/>
        <w:contextualSpacing/>
        <w:jc w:val="both"/>
        <w:rPr>
          <w:rFonts w:ascii="Times New Roman" w:hAnsi="Times New Roman" w:cs="Times New Roman"/>
          <w:iCs w:val="0"/>
          <w:sz w:val="20"/>
          <w:szCs w:val="24"/>
          <w:lang w:eastAsia="pl-PL"/>
        </w:rPr>
      </w:pPr>
      <w:r w:rsidRPr="00B10812">
        <w:rPr>
          <w:rFonts w:ascii="Times New Roman" w:hAnsi="Times New Roman" w:cs="Times New Roman"/>
          <w:i w:val="0"/>
          <w:iCs w:val="0"/>
          <w:sz w:val="20"/>
          <w:szCs w:val="24"/>
          <w:lang w:eastAsia="ar-SA"/>
        </w:rPr>
        <w:t>W przypadku wykonawców wspólnie ubiegających się o udzielenie zamówienia (np. spółka cywilna, konsorcjum) powyższe oświadczenie składa każdy z wykonawców osobno.</w:t>
      </w:r>
    </w:p>
    <w:p w:rsidR="00B10812" w:rsidRPr="00B10812" w:rsidRDefault="00B10812" w:rsidP="00B10812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0" w:line="240" w:lineRule="auto"/>
        <w:ind w:left="284" w:right="0" w:hanging="284"/>
        <w:contextualSpacing/>
        <w:jc w:val="both"/>
        <w:rPr>
          <w:rFonts w:ascii="Times New Roman" w:hAnsi="Times New Roman" w:cs="Times New Roman"/>
          <w:iCs w:val="0"/>
          <w:sz w:val="20"/>
          <w:szCs w:val="24"/>
          <w:lang w:eastAsia="pl-PL"/>
        </w:rPr>
      </w:pPr>
      <w:r w:rsidRPr="00B10812">
        <w:rPr>
          <w:rFonts w:ascii="Times New Roman" w:hAnsi="Times New Roman" w:cs="Times New Roman"/>
          <w:i w:val="0"/>
          <w:iCs w:val="0"/>
          <w:sz w:val="20"/>
          <w:szCs w:val="24"/>
          <w:lang w:eastAsia="pl-PL"/>
        </w:rPr>
        <w:t xml:space="preserve">Zamawiający niezwłocznie po otwarciu ofert zamieści na swojej stronie informację z otwarcia, zgodnie </w:t>
      </w:r>
      <w:r w:rsidRPr="00B10812">
        <w:rPr>
          <w:rFonts w:ascii="Times New Roman" w:hAnsi="Times New Roman" w:cs="Times New Roman"/>
          <w:i w:val="0"/>
          <w:iCs w:val="0"/>
          <w:sz w:val="20"/>
          <w:szCs w:val="24"/>
          <w:lang w:eastAsia="pl-PL"/>
        </w:rPr>
        <w:br/>
        <w:t xml:space="preserve">z dyspozycją art. 86 ust. 5 ustawy Pzp. Każdy z wykonawców, który złoży ofertę w postępowaniu zobowiązany będzie w terminie 3 dni od dnia zamieszczenia tej informacji, samodzielnie, bez wezwania zamawiającego, </w:t>
      </w:r>
      <w:r w:rsidRPr="00B10812">
        <w:rPr>
          <w:rFonts w:ascii="Times New Roman" w:eastAsia="Calibri" w:hAnsi="Times New Roman" w:cs="Times New Roman"/>
          <w:i w:val="0"/>
          <w:iCs w:val="0"/>
          <w:sz w:val="20"/>
          <w:szCs w:val="24"/>
          <w:lang w:eastAsia="pl-PL"/>
        </w:rPr>
        <w:t>złożyć oświadczenie o przynależności lub braku przynależności do tej samej grupy kapitałowej, zgodnie ze wzorem określonym niniejszym drukiem;</w:t>
      </w:r>
    </w:p>
    <w:p w:rsidR="00B10812" w:rsidRPr="00B10812" w:rsidRDefault="00B10812" w:rsidP="00B10812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0" w:line="240" w:lineRule="auto"/>
        <w:ind w:left="284" w:right="0" w:hanging="284"/>
        <w:contextualSpacing/>
        <w:jc w:val="both"/>
        <w:rPr>
          <w:rFonts w:ascii="Times New Roman" w:eastAsia="Calibri" w:hAnsi="Times New Roman" w:cs="Times New Roman"/>
          <w:iCs w:val="0"/>
          <w:sz w:val="20"/>
          <w:szCs w:val="24"/>
          <w:lang w:eastAsia="pl-PL"/>
        </w:rPr>
      </w:pPr>
      <w:r w:rsidRPr="00B10812">
        <w:rPr>
          <w:rFonts w:ascii="Times New Roman" w:eastAsia="Calibri" w:hAnsi="Times New Roman" w:cs="Times New Roman"/>
          <w:i w:val="0"/>
          <w:iCs w:val="0"/>
          <w:sz w:val="20"/>
          <w:szCs w:val="24"/>
          <w:lang w:eastAsia="pl-PL"/>
        </w:rPr>
        <w:t xml:space="preserve">Jeżeli w postępowaniu zostanie złożona tylko jedna oferta, nie będą zachodzić przesłanki do badania okoliczności wykluczenia, o których mowa w art. 24 ust. 1 pkt 23) ustawy Pzp, w związku z czym oświadczenie o przynależności lub braku przynależności do tej samej grupy kapitałowej nie będzie </w:t>
      </w:r>
      <w:r w:rsidRPr="00B10812">
        <w:rPr>
          <w:rFonts w:ascii="Times New Roman" w:hAnsi="Times New Roman" w:cs="Times New Roman"/>
          <w:i w:val="0"/>
          <w:iCs w:val="0"/>
          <w:sz w:val="20"/>
          <w:szCs w:val="24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D72F58" w:rsidRPr="00F47ACF" w:rsidRDefault="00B10812" w:rsidP="00F47ACF">
      <w:pPr>
        <w:widowControl/>
        <w:numPr>
          <w:ilvl w:val="0"/>
          <w:numId w:val="3"/>
        </w:numPr>
        <w:suppressAutoHyphens/>
        <w:autoSpaceDE/>
        <w:autoSpaceDN/>
        <w:adjustRightInd/>
        <w:spacing w:before="0" w:line="240" w:lineRule="auto"/>
        <w:ind w:left="284" w:right="0" w:hanging="284"/>
        <w:contextualSpacing/>
        <w:jc w:val="both"/>
        <w:rPr>
          <w:rFonts w:ascii="Times New Roman" w:hAnsi="Times New Roman" w:cs="Times New Roman"/>
          <w:iCs w:val="0"/>
          <w:sz w:val="20"/>
          <w:szCs w:val="24"/>
          <w:lang w:eastAsia="pl-PL"/>
        </w:rPr>
      </w:pPr>
      <w:r w:rsidRPr="00B10812">
        <w:rPr>
          <w:rFonts w:ascii="Times New Roman" w:hAnsi="Times New Roman" w:cs="Times New Roman"/>
          <w:i w:val="0"/>
          <w:iCs w:val="0"/>
          <w:sz w:val="20"/>
          <w:szCs w:val="24"/>
          <w:lang w:eastAsia="pl-PL"/>
        </w:rPr>
        <w:lastRenderedPageBreak/>
        <w:t>Wraz ze złożeniem oświadczenia, wykonawca może przedstawić dowody, że powiązania z innym wykonawcą nie prowadzą do zakłócenia konkurencji, o której mowa w art. 24 ust. 1 pkt 23) ustawy Pzp.</w:t>
      </w:r>
      <w:bookmarkStart w:id="0" w:name="_GoBack"/>
      <w:bookmarkEnd w:id="0"/>
    </w:p>
    <w:sectPr w:rsidR="00D72F58" w:rsidRPr="00F47ACF" w:rsidSect="00492C20">
      <w:headerReference w:type="default" r:id="rId7"/>
      <w:footerReference w:type="default" r:id="rId8"/>
      <w:pgSz w:w="11906" w:h="16838"/>
      <w:pgMar w:top="1134" w:right="1134" w:bottom="899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C54" w:rsidRDefault="00414C54" w:rsidP="00B31DA2">
      <w:pPr>
        <w:spacing w:before="0" w:line="240" w:lineRule="auto"/>
      </w:pPr>
      <w:r>
        <w:separator/>
      </w:r>
    </w:p>
  </w:endnote>
  <w:endnote w:type="continuationSeparator" w:id="0">
    <w:p w:rsidR="00414C54" w:rsidRDefault="00414C54" w:rsidP="00B31DA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58" w:rsidRPr="00570389" w:rsidRDefault="004C0078" w:rsidP="002D537D">
    <w:pPr>
      <w:pStyle w:val="Stopka"/>
      <w:ind w:right="360"/>
      <w:rPr>
        <w:rFonts w:ascii="Times New Roman" w:hAnsi="Times New Roman" w:cs="Times New Roman"/>
        <w:sz w:val="20"/>
        <w:szCs w:val="20"/>
      </w:rPr>
    </w:pPr>
    <w:r w:rsidRPr="00570389">
      <w:rPr>
        <w:noProof/>
        <w:sz w:val="20"/>
        <w:szCs w:val="20"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234950" cy="14414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F58" w:rsidRDefault="00D72F58" w:rsidP="002D537D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F47ACF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style="position:absolute;margin-left:467.1pt;margin-top:.8pt;width:18.5pt;height:11.3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" stroked="f">
              <v:textbox inset="0,0,0,0">
                <w:txbxContent>
                  <w:p w:rsidR="00D72F58" w:rsidRDefault="00D72F58" w:rsidP="002D537D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F47ACF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D72F58" w:rsidRPr="00570389">
      <w:rPr>
        <w:rFonts w:ascii="Times New Roman" w:hAnsi="Times New Roman" w:cs="Times New Roman"/>
        <w:iCs w:val="0"/>
        <w:sz w:val="20"/>
        <w:szCs w:val="20"/>
      </w:rPr>
      <w:t>SIWZ 0601-ILZ.260</w:t>
    </w:r>
    <w:r w:rsidR="00CF5E65" w:rsidRPr="00570389">
      <w:rPr>
        <w:rFonts w:ascii="Times New Roman" w:hAnsi="Times New Roman" w:cs="Times New Roman"/>
        <w:iCs w:val="0"/>
        <w:sz w:val="20"/>
        <w:szCs w:val="20"/>
      </w:rPr>
      <w:t>.</w:t>
    </w:r>
    <w:r w:rsidR="00022FBC">
      <w:rPr>
        <w:rFonts w:ascii="Times New Roman" w:hAnsi="Times New Roman" w:cs="Times New Roman"/>
        <w:iCs w:val="0"/>
        <w:sz w:val="20"/>
        <w:szCs w:val="20"/>
      </w:rPr>
      <w:t>41</w:t>
    </w:r>
    <w:r w:rsidR="00570389" w:rsidRPr="00570389">
      <w:rPr>
        <w:rFonts w:ascii="Times New Roman" w:hAnsi="Times New Roman" w:cs="Times New Roman"/>
        <w:iCs w:val="0"/>
        <w:sz w:val="20"/>
        <w:szCs w:val="20"/>
      </w:rPr>
      <w:t>.</w:t>
    </w:r>
    <w:r w:rsidR="000F0B88" w:rsidRPr="00570389">
      <w:rPr>
        <w:rFonts w:ascii="Times New Roman" w:hAnsi="Times New Roman" w:cs="Times New Roman"/>
        <w:iCs w:val="0"/>
        <w:sz w:val="20"/>
        <w:szCs w:val="20"/>
      </w:rPr>
      <w:t>2020</w:t>
    </w:r>
  </w:p>
  <w:p w:rsidR="00D72F58" w:rsidRPr="00762636" w:rsidRDefault="00D72F58" w:rsidP="002D537D">
    <w:pPr>
      <w:pStyle w:val="Stopka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C54" w:rsidRDefault="00414C54" w:rsidP="00B31DA2">
      <w:pPr>
        <w:spacing w:before="0" w:line="240" w:lineRule="auto"/>
      </w:pPr>
      <w:r>
        <w:separator/>
      </w:r>
    </w:p>
  </w:footnote>
  <w:footnote w:type="continuationSeparator" w:id="0">
    <w:p w:rsidR="00414C54" w:rsidRDefault="00414C54" w:rsidP="00B31DA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58" w:rsidRPr="00E67850" w:rsidRDefault="004C0078" w:rsidP="005A0F2F">
    <w:pPr>
      <w:tabs>
        <w:tab w:val="left" w:pos="4005"/>
        <w:tab w:val="right" w:pos="9238"/>
      </w:tabs>
      <w:jc w:val="center"/>
      <w:rPr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4074160</wp:posOffset>
              </wp:positionH>
              <wp:positionV relativeFrom="paragraph">
                <wp:posOffset>-69215</wp:posOffset>
              </wp:positionV>
              <wp:extent cx="2178685" cy="808990"/>
              <wp:effectExtent l="0" t="0" r="0" b="0"/>
              <wp:wrapSquare wrapText="bothSides"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F58" w:rsidRDefault="004C0078" w:rsidP="00E67850">
                          <w:pPr>
                            <w:ind w:left="142" w:right="-2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562100" cy="514350"/>
                                <wp:effectExtent l="0" t="0" r="0" b="0"/>
                                <wp:docPr id="3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320.8pt;margin-top:-5.45pt;width:171.55pt;height:63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" stroked="f">
              <v:textbox>
                <w:txbxContent>
                  <w:p w:rsidR="00D72F58" w:rsidRDefault="004C0078" w:rsidP="00E67850">
                    <w:pPr>
                      <w:ind w:left="142" w:right="-26"/>
                    </w:pPr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562100" cy="514350"/>
                          <wp:effectExtent l="0" t="0" r="0" b="0"/>
                          <wp:docPr id="3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margin">
                <wp:posOffset>-40640</wp:posOffset>
              </wp:positionH>
              <wp:positionV relativeFrom="paragraph">
                <wp:posOffset>-57785</wp:posOffset>
              </wp:positionV>
              <wp:extent cx="1740535" cy="772795"/>
              <wp:effectExtent l="0" t="0" r="0" b="0"/>
              <wp:wrapSquare wrapText="bothSides"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0535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F58" w:rsidRDefault="004C0078" w:rsidP="00E67850">
                          <w:r>
                            <w:rPr>
                              <w:noProof/>
                              <w:sz w:val="20"/>
                              <w:szCs w:val="20"/>
                              <w:lang w:eastAsia="pl-PL"/>
                            </w:rPr>
                            <w:drawing>
                              <wp:inline distT="0" distB="0" distL="0" distR="0">
                                <wp:extent cx="1152525" cy="457200"/>
                                <wp:effectExtent l="0" t="0" r="0" b="0"/>
                                <wp:docPr id="6" name="Obraz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1" o:spid="_x0000_s1027" type="#_x0000_t202" style="position:absolute;left:0;text-align:left;margin-left:-3.2pt;margin-top:-4.55pt;width:137.05pt;height:60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" stroked="f">
              <v:textbox>
                <w:txbxContent>
                  <w:p w:rsidR="00D72F58" w:rsidRDefault="004C0078" w:rsidP="00E67850">
                    <w:r>
                      <w:rPr>
                        <w:noProof/>
                        <w:sz w:val="20"/>
                        <w:szCs w:val="20"/>
                        <w:lang w:eastAsia="pl-PL"/>
                      </w:rPr>
                      <w:drawing>
                        <wp:inline distT="0" distB="0" distL="0" distR="0">
                          <wp:extent cx="1152525" cy="457200"/>
                          <wp:effectExtent l="0" t="0" r="0" b="0"/>
                          <wp:docPr id="6" name="Obraz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>
          <wp:extent cx="1577515" cy="417195"/>
          <wp:effectExtent l="0" t="0" r="3810" b="1905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0027" cy="417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0E7D63"/>
    <w:multiLevelType w:val="hybridMultilevel"/>
    <w:tmpl w:val="558A042C"/>
    <w:lvl w:ilvl="0" w:tplc="1C4A85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35EBF"/>
    <w:multiLevelType w:val="hybridMultilevel"/>
    <w:tmpl w:val="4B6AB9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E8"/>
    <w:rsid w:val="000164CD"/>
    <w:rsid w:val="000174C6"/>
    <w:rsid w:val="00022FBC"/>
    <w:rsid w:val="00033C11"/>
    <w:rsid w:val="00082FEE"/>
    <w:rsid w:val="000908EC"/>
    <w:rsid w:val="000A3E17"/>
    <w:rsid w:val="000F0B88"/>
    <w:rsid w:val="000F2C1F"/>
    <w:rsid w:val="000F3618"/>
    <w:rsid w:val="000F6E33"/>
    <w:rsid w:val="001457FA"/>
    <w:rsid w:val="00146772"/>
    <w:rsid w:val="001674AD"/>
    <w:rsid w:val="00167C33"/>
    <w:rsid w:val="00173B35"/>
    <w:rsid w:val="001774FD"/>
    <w:rsid w:val="00192612"/>
    <w:rsid w:val="00193F18"/>
    <w:rsid w:val="001A7C06"/>
    <w:rsid w:val="001B301B"/>
    <w:rsid w:val="001B6BD7"/>
    <w:rsid w:val="001E6471"/>
    <w:rsid w:val="001E69CD"/>
    <w:rsid w:val="001F3E4F"/>
    <w:rsid w:val="001F5564"/>
    <w:rsid w:val="00222372"/>
    <w:rsid w:val="00224A84"/>
    <w:rsid w:val="00231C08"/>
    <w:rsid w:val="00240E33"/>
    <w:rsid w:val="002979EE"/>
    <w:rsid w:val="002D537D"/>
    <w:rsid w:val="002D53AD"/>
    <w:rsid w:val="002E755D"/>
    <w:rsid w:val="003000CB"/>
    <w:rsid w:val="00324511"/>
    <w:rsid w:val="00330598"/>
    <w:rsid w:val="00331E3A"/>
    <w:rsid w:val="0034465F"/>
    <w:rsid w:val="003536EF"/>
    <w:rsid w:val="003719F6"/>
    <w:rsid w:val="00375AE6"/>
    <w:rsid w:val="00410802"/>
    <w:rsid w:val="00412ADE"/>
    <w:rsid w:val="00414C54"/>
    <w:rsid w:val="004205DA"/>
    <w:rsid w:val="00442A61"/>
    <w:rsid w:val="004565B0"/>
    <w:rsid w:val="00481E5C"/>
    <w:rsid w:val="00492C20"/>
    <w:rsid w:val="004A3051"/>
    <w:rsid w:val="004A43CE"/>
    <w:rsid w:val="004B4B7C"/>
    <w:rsid w:val="004C0078"/>
    <w:rsid w:val="004D11A2"/>
    <w:rsid w:val="004E39CF"/>
    <w:rsid w:val="004E5DA4"/>
    <w:rsid w:val="004F10E0"/>
    <w:rsid w:val="004F4459"/>
    <w:rsid w:val="005115D2"/>
    <w:rsid w:val="005279DC"/>
    <w:rsid w:val="00570389"/>
    <w:rsid w:val="00581BDC"/>
    <w:rsid w:val="00592267"/>
    <w:rsid w:val="00594FC7"/>
    <w:rsid w:val="005A0F2F"/>
    <w:rsid w:val="005A3B3D"/>
    <w:rsid w:val="005B4712"/>
    <w:rsid w:val="005E1C0C"/>
    <w:rsid w:val="005F24D6"/>
    <w:rsid w:val="0060314E"/>
    <w:rsid w:val="00624F78"/>
    <w:rsid w:val="006306D3"/>
    <w:rsid w:val="00643BD2"/>
    <w:rsid w:val="00661380"/>
    <w:rsid w:val="006667C1"/>
    <w:rsid w:val="006701E8"/>
    <w:rsid w:val="006A3508"/>
    <w:rsid w:val="006C17EF"/>
    <w:rsid w:val="006F2EF8"/>
    <w:rsid w:val="00704995"/>
    <w:rsid w:val="007256DE"/>
    <w:rsid w:val="00727C70"/>
    <w:rsid w:val="007577A4"/>
    <w:rsid w:val="00762636"/>
    <w:rsid w:val="00763C84"/>
    <w:rsid w:val="00773B5D"/>
    <w:rsid w:val="007878CC"/>
    <w:rsid w:val="00797869"/>
    <w:rsid w:val="007B1271"/>
    <w:rsid w:val="007B6139"/>
    <w:rsid w:val="007D2AFD"/>
    <w:rsid w:val="008152DC"/>
    <w:rsid w:val="008242E3"/>
    <w:rsid w:val="00854A11"/>
    <w:rsid w:val="0088111D"/>
    <w:rsid w:val="00892419"/>
    <w:rsid w:val="008B5046"/>
    <w:rsid w:val="008E050A"/>
    <w:rsid w:val="008F0655"/>
    <w:rsid w:val="00915997"/>
    <w:rsid w:val="00966086"/>
    <w:rsid w:val="009873FC"/>
    <w:rsid w:val="009967FE"/>
    <w:rsid w:val="009B2063"/>
    <w:rsid w:val="009C1FE8"/>
    <w:rsid w:val="009D7A25"/>
    <w:rsid w:val="009E17AF"/>
    <w:rsid w:val="009E1984"/>
    <w:rsid w:val="009E6E40"/>
    <w:rsid w:val="009F3B60"/>
    <w:rsid w:val="00A250B9"/>
    <w:rsid w:val="00A26B75"/>
    <w:rsid w:val="00A541AC"/>
    <w:rsid w:val="00A63353"/>
    <w:rsid w:val="00A73AAF"/>
    <w:rsid w:val="00A745A7"/>
    <w:rsid w:val="00A75A8D"/>
    <w:rsid w:val="00A93BB7"/>
    <w:rsid w:val="00AA63AD"/>
    <w:rsid w:val="00AB41D2"/>
    <w:rsid w:val="00B10812"/>
    <w:rsid w:val="00B26628"/>
    <w:rsid w:val="00B266BB"/>
    <w:rsid w:val="00B2707A"/>
    <w:rsid w:val="00B31DA2"/>
    <w:rsid w:val="00B3425B"/>
    <w:rsid w:val="00B35033"/>
    <w:rsid w:val="00B554CF"/>
    <w:rsid w:val="00B9265D"/>
    <w:rsid w:val="00BC7737"/>
    <w:rsid w:val="00BE2D7A"/>
    <w:rsid w:val="00BE4425"/>
    <w:rsid w:val="00C055DB"/>
    <w:rsid w:val="00C54C44"/>
    <w:rsid w:val="00C64213"/>
    <w:rsid w:val="00CA24EB"/>
    <w:rsid w:val="00CA5052"/>
    <w:rsid w:val="00CE255A"/>
    <w:rsid w:val="00CE2EFD"/>
    <w:rsid w:val="00CF0938"/>
    <w:rsid w:val="00CF5E65"/>
    <w:rsid w:val="00D1525D"/>
    <w:rsid w:val="00D16599"/>
    <w:rsid w:val="00D20B84"/>
    <w:rsid w:val="00D27DC9"/>
    <w:rsid w:val="00D36E1F"/>
    <w:rsid w:val="00D64F9D"/>
    <w:rsid w:val="00D66DDF"/>
    <w:rsid w:val="00D70B26"/>
    <w:rsid w:val="00D72F58"/>
    <w:rsid w:val="00D86FF8"/>
    <w:rsid w:val="00D960A7"/>
    <w:rsid w:val="00DB7091"/>
    <w:rsid w:val="00E03721"/>
    <w:rsid w:val="00E208EE"/>
    <w:rsid w:val="00E5460D"/>
    <w:rsid w:val="00E64A1C"/>
    <w:rsid w:val="00E67850"/>
    <w:rsid w:val="00E76B80"/>
    <w:rsid w:val="00E81053"/>
    <w:rsid w:val="00EA71B1"/>
    <w:rsid w:val="00EF22F4"/>
    <w:rsid w:val="00EF3EBB"/>
    <w:rsid w:val="00F2345B"/>
    <w:rsid w:val="00F3759A"/>
    <w:rsid w:val="00F47ACF"/>
    <w:rsid w:val="00F738CC"/>
    <w:rsid w:val="00F970EF"/>
    <w:rsid w:val="00FA0D02"/>
    <w:rsid w:val="00F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0D0BC"/>
  <w15:docId w15:val="{3EDF7664-45AD-42A5-A873-E7564F33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01E8"/>
    <w:pPr>
      <w:widowControl w:val="0"/>
      <w:autoSpaceDE w:val="0"/>
      <w:autoSpaceDN w:val="0"/>
      <w:adjustRightInd w:val="0"/>
      <w:spacing w:before="420" w:line="620" w:lineRule="auto"/>
      <w:ind w:right="400"/>
    </w:pPr>
    <w:rPr>
      <w:rFonts w:ascii="Arial" w:eastAsia="Times New Roman" w:hAnsi="Arial" w:cs="Arial"/>
      <w:i/>
      <w:i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6701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6701E8"/>
    <w:rPr>
      <w:rFonts w:ascii="Arial" w:hAnsi="Arial" w:cs="Arial"/>
      <w:i/>
      <w:iCs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6701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6701E8"/>
    <w:rPr>
      <w:rFonts w:ascii="Arial" w:hAnsi="Arial" w:cs="Arial"/>
      <w:i/>
      <w:iCs/>
      <w:sz w:val="16"/>
      <w:szCs w:val="16"/>
    </w:rPr>
  </w:style>
  <w:style w:type="paragraph" w:styleId="Akapitzlist">
    <w:name w:val="List Paragraph"/>
    <w:basedOn w:val="Normalny"/>
    <w:uiPriority w:val="99"/>
    <w:qFormat/>
    <w:rsid w:val="00670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link w:val="Nagwek"/>
    <w:uiPriority w:val="99"/>
    <w:locked/>
    <w:rsid w:val="00B31DA2"/>
    <w:rPr>
      <w:rFonts w:ascii="Arial" w:hAnsi="Arial" w:cs="Arial"/>
      <w:i/>
      <w:iCs/>
    </w:rPr>
  </w:style>
  <w:style w:type="paragraph" w:styleId="Stopka">
    <w:name w:val="footer"/>
    <w:basedOn w:val="Normalny"/>
    <w:link w:val="StopkaZnak"/>
    <w:uiPriority w:val="99"/>
    <w:rsid w:val="00B31DA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link w:val="Stopka"/>
    <w:uiPriority w:val="99"/>
    <w:locked/>
    <w:rsid w:val="00B31DA2"/>
    <w:rPr>
      <w:rFonts w:ascii="Arial" w:hAnsi="Arial" w:cs="Arial"/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B31DA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31DA2"/>
    <w:rPr>
      <w:rFonts w:ascii="Tahoma" w:hAnsi="Tahoma" w:cs="Tahoma"/>
      <w:i/>
      <w:iCs/>
      <w:sz w:val="16"/>
      <w:szCs w:val="16"/>
    </w:rPr>
  </w:style>
  <w:style w:type="character" w:styleId="Numerstrony">
    <w:name w:val="page number"/>
    <w:uiPriority w:val="99"/>
    <w:rsid w:val="00B31DA2"/>
    <w:rPr>
      <w:rFonts w:cs="Times New Roman"/>
    </w:rPr>
  </w:style>
  <w:style w:type="paragraph" w:customStyle="1" w:styleId="Gwka">
    <w:name w:val="Główka"/>
    <w:basedOn w:val="Normalny"/>
    <w:uiPriority w:val="99"/>
    <w:semiHidden/>
    <w:rsid w:val="00915997"/>
    <w:pPr>
      <w:widowControl/>
      <w:tabs>
        <w:tab w:val="center" w:pos="4536"/>
        <w:tab w:val="right" w:pos="9072"/>
      </w:tabs>
      <w:suppressAutoHyphens/>
      <w:autoSpaceDE/>
      <w:autoSpaceDN/>
      <w:adjustRightInd/>
      <w:spacing w:before="0" w:line="240" w:lineRule="auto"/>
      <w:ind w:right="0"/>
    </w:pPr>
    <w:rPr>
      <w:rFonts w:ascii="Calibri" w:eastAsia="Calibri" w:hAnsi="Calibri" w:cs="Times New Roman"/>
      <w:i w:val="0"/>
      <w:iCs w:val="0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3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0601-ILZ</vt:lpstr>
    </vt:vector>
  </TitlesOfParts>
  <Company>Microsoft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0601-ILZ</dc:title>
  <dc:subject/>
  <dc:creator>Draszek Kamilla</dc:creator>
  <cp:keywords/>
  <dc:description/>
  <cp:lastModifiedBy>Łukaszewska-Iluczek Monika</cp:lastModifiedBy>
  <cp:revision>12</cp:revision>
  <cp:lastPrinted>2017-10-19T12:50:00Z</cp:lastPrinted>
  <dcterms:created xsi:type="dcterms:W3CDTF">2020-06-25T06:59:00Z</dcterms:created>
  <dcterms:modified xsi:type="dcterms:W3CDTF">2020-09-22T06:35:00Z</dcterms:modified>
</cp:coreProperties>
</file>