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19"/>
      </w:tblGrid>
      <w:tr w:rsidR="004A651E">
        <w:tc>
          <w:tcPr>
            <w:tcW w:w="4888" w:type="dxa"/>
          </w:tcPr>
          <w:p w:rsidR="004A651E" w:rsidRDefault="00B3212D">
            <w:pPr>
              <w:widowControl w:val="0"/>
              <w:snapToGrid w:val="0"/>
              <w:spacing w:before="120" w:after="120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Nr sprawy: 0601-ILN-2.261.4.2023</w:t>
            </w:r>
          </w:p>
        </w:tc>
        <w:tc>
          <w:tcPr>
            <w:tcW w:w="4819" w:type="dxa"/>
          </w:tcPr>
          <w:p w:rsidR="004A651E" w:rsidRDefault="00B3212D">
            <w:pPr>
              <w:widowControl w:val="0"/>
              <w:snapToGrid w:val="0"/>
              <w:spacing w:before="120" w:after="12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</w:rPr>
              <w:t>Załącznik nr 2 do SWZ</w:t>
            </w:r>
          </w:p>
        </w:tc>
      </w:tr>
    </w:tbl>
    <w:p w:rsidR="004A651E" w:rsidRDefault="004A651E">
      <w:pPr>
        <w:rPr>
          <w:rFonts w:ascii="Calibri" w:hAnsi="Calibri" w:cs="Calibri"/>
          <w:sz w:val="22"/>
          <w:szCs w:val="22"/>
        </w:rPr>
      </w:pPr>
    </w:p>
    <w:p w:rsidR="004A651E" w:rsidRDefault="004A651E">
      <w:pPr>
        <w:rPr>
          <w:rFonts w:ascii="Calibri" w:hAnsi="Calibri" w:cs="Calibri"/>
        </w:rPr>
      </w:pPr>
    </w:p>
    <w:tbl>
      <w:tblPr>
        <w:tblpPr w:leftFromText="141" w:rightFromText="141" w:vertAnchor="text" w:tblpY="1"/>
        <w:tblW w:w="3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1"/>
      </w:tblGrid>
      <w:tr w:rsidR="004A651E">
        <w:tc>
          <w:tcPr>
            <w:tcW w:w="3801" w:type="dxa"/>
            <w:tcBorders>
              <w:top w:val="single" w:sz="4" w:space="0" w:color="000000"/>
              <w:bottom w:val="single" w:sz="4" w:space="0" w:color="000000"/>
            </w:tcBorders>
          </w:tcPr>
          <w:p w:rsidR="004A651E" w:rsidRDefault="00B3212D">
            <w:pPr>
              <w:widowControl w:val="0"/>
              <w:tabs>
                <w:tab w:val="left" w:pos="24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nazwa wykonawcy / podmiotu udostepniającego zasoby</w:t>
            </w:r>
          </w:p>
          <w:p w:rsidR="004A651E" w:rsidRDefault="004A651E">
            <w:pPr>
              <w:widowControl w:val="0"/>
              <w:tabs>
                <w:tab w:val="left" w:pos="24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4A651E" w:rsidRDefault="004A651E">
            <w:pPr>
              <w:widowControl w:val="0"/>
              <w:tabs>
                <w:tab w:val="left" w:pos="24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A651E">
        <w:tc>
          <w:tcPr>
            <w:tcW w:w="3801" w:type="dxa"/>
            <w:tcBorders>
              <w:top w:val="single" w:sz="4" w:space="0" w:color="000000"/>
              <w:bottom w:val="single" w:sz="4" w:space="0" w:color="000000"/>
            </w:tcBorders>
          </w:tcPr>
          <w:p w:rsidR="004A651E" w:rsidRDefault="00B3212D">
            <w:pPr>
              <w:widowControl w:val="0"/>
              <w:tabs>
                <w:tab w:val="left" w:pos="240"/>
                <w:tab w:val="left" w:pos="1470"/>
              </w:tabs>
              <w:spacing w:line="36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adres</w:t>
            </w:r>
          </w:p>
          <w:p w:rsidR="004A651E" w:rsidRDefault="004A651E">
            <w:pPr>
              <w:widowControl w:val="0"/>
              <w:tabs>
                <w:tab w:val="left" w:pos="240"/>
                <w:tab w:val="left" w:pos="1470"/>
              </w:tabs>
              <w:spacing w:line="36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A651E">
        <w:tc>
          <w:tcPr>
            <w:tcW w:w="3801" w:type="dxa"/>
            <w:tcBorders>
              <w:top w:val="single" w:sz="4" w:space="0" w:color="000000"/>
            </w:tcBorders>
          </w:tcPr>
          <w:p w:rsidR="004A651E" w:rsidRDefault="00B3212D">
            <w:pPr>
              <w:widowControl w:val="0"/>
              <w:tabs>
                <w:tab w:val="left" w:pos="240"/>
                <w:tab w:val="left" w:pos="1470"/>
              </w:tabs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w zależności od podmiotu: NIP/PESEL, KRS/</w:t>
            </w:r>
            <w:proofErr w:type="spellStart"/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CEiDG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:rsidR="004A651E" w:rsidRDefault="004A651E">
            <w:pPr>
              <w:widowControl w:val="0"/>
              <w:tabs>
                <w:tab w:val="left" w:pos="240"/>
                <w:tab w:val="left" w:pos="1470"/>
              </w:tabs>
              <w:spacing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4A651E" w:rsidRDefault="004A651E">
      <w:pPr>
        <w:rPr>
          <w:rFonts w:ascii="Calibri" w:hAnsi="Calibri" w:cs="Calibri"/>
          <w:sz w:val="22"/>
          <w:szCs w:val="22"/>
        </w:rPr>
      </w:pPr>
    </w:p>
    <w:p w:rsidR="004A651E" w:rsidRDefault="004A651E">
      <w:pPr>
        <w:spacing w:before="120" w:line="276" w:lineRule="auto"/>
        <w:rPr>
          <w:rFonts w:ascii="Calibri" w:hAnsi="Calibri" w:cs="Calibri"/>
          <w:b/>
          <w:u w:val="single"/>
        </w:rPr>
      </w:pPr>
    </w:p>
    <w:p w:rsidR="004A651E" w:rsidRDefault="004A651E">
      <w:pPr>
        <w:spacing w:before="120" w:line="276" w:lineRule="auto"/>
        <w:rPr>
          <w:rFonts w:ascii="Calibri" w:hAnsi="Calibri" w:cs="Calibri"/>
          <w:b/>
          <w:u w:val="single"/>
        </w:rPr>
      </w:pPr>
    </w:p>
    <w:p w:rsidR="004A651E" w:rsidRDefault="004A651E">
      <w:pPr>
        <w:spacing w:before="120" w:line="276" w:lineRule="auto"/>
        <w:rPr>
          <w:rFonts w:ascii="Calibri" w:hAnsi="Calibri" w:cs="Calibri"/>
          <w:b/>
          <w:u w:val="single"/>
        </w:rPr>
      </w:pPr>
    </w:p>
    <w:p w:rsidR="004A651E" w:rsidRDefault="004A651E">
      <w:pPr>
        <w:spacing w:before="120" w:line="276" w:lineRule="auto"/>
        <w:rPr>
          <w:rFonts w:ascii="Calibri" w:hAnsi="Calibri" w:cs="Calibri"/>
          <w:b/>
          <w:u w:val="single"/>
        </w:rPr>
      </w:pPr>
    </w:p>
    <w:p w:rsidR="004A651E" w:rsidRDefault="004A651E">
      <w:pPr>
        <w:spacing w:line="276" w:lineRule="auto"/>
        <w:jc w:val="center"/>
        <w:rPr>
          <w:rFonts w:ascii="Calibri" w:hAnsi="Calibri" w:cs="Calibri"/>
          <w:b/>
          <w:u w:val="single"/>
        </w:rPr>
      </w:pPr>
    </w:p>
    <w:p w:rsidR="004A651E" w:rsidRDefault="00B3212D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OŚWIADCZENIE</w:t>
      </w:r>
    </w:p>
    <w:p w:rsidR="004A651E" w:rsidRDefault="00B3212D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 NIEPODLEGANIU WYKLUCZENIU </w:t>
      </w:r>
      <w:r>
        <w:rPr>
          <w:rFonts w:asciiTheme="minorHAnsi" w:hAnsiTheme="minorHAnsi" w:cstheme="minorHAnsi"/>
          <w:b/>
          <w:u w:val="single"/>
        </w:rPr>
        <w:br/>
        <w:t>I SPEŁNIANIU WARUNKÓW UDZIAŁU W POSTĘPOWANIU</w:t>
      </w:r>
    </w:p>
    <w:p w:rsidR="004A651E" w:rsidRDefault="00B3212D">
      <w:pPr>
        <w:spacing w:before="120"/>
        <w:jc w:val="center"/>
        <w:rPr>
          <w:rFonts w:ascii="Calibri" w:hAnsi="Calibri" w:cs="Calibri"/>
        </w:rPr>
      </w:pPr>
      <w:r>
        <w:rPr>
          <w:rFonts w:asciiTheme="minorHAnsi" w:hAnsiTheme="minorHAnsi" w:cstheme="minorHAnsi"/>
          <w:bCs/>
        </w:rPr>
        <w:t xml:space="preserve">składane na podstawie art. 125 ust. 1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ustawy z dnia 11 września  2019 r.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Prawo zamówień publicznych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  <w:t>(tekst. jedn. Dz. U. z 2023 r., poz. 1605 ze zm.)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dalej jako „ustawa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eastAsia="pl-PL"/>
        </w:rPr>
        <w:t>Pzp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eastAsia="pl-PL"/>
        </w:rPr>
        <w:t>”</w:t>
      </w:r>
    </w:p>
    <w:p w:rsidR="004A651E" w:rsidRDefault="004A651E">
      <w:pPr>
        <w:rPr>
          <w:rFonts w:ascii="Calibri" w:hAnsi="Calibri" w:cs="Calibri"/>
        </w:rPr>
      </w:pPr>
    </w:p>
    <w:p w:rsidR="004A651E" w:rsidRDefault="00B3212D">
      <w:pPr>
        <w:ind w:firstLine="851"/>
        <w:jc w:val="both"/>
        <w:rPr>
          <w:rFonts w:ascii="Calibri" w:hAnsi="Calibri" w:cs="Calibri"/>
          <w:b/>
          <w:color w:val="000000"/>
        </w:rPr>
      </w:pPr>
      <w:r>
        <w:rPr>
          <w:rFonts w:asciiTheme="minorHAnsi" w:hAnsiTheme="minorHAnsi" w:cstheme="minorHAnsi"/>
        </w:rPr>
        <w:t xml:space="preserve">Na potrzeby postępowania o udzielenie zamówienia publicznego prowadzonego w trybie podstawowym z możliwością negocjacji </w:t>
      </w:r>
      <w:r>
        <w:rPr>
          <w:rFonts w:asciiTheme="minorHAnsi" w:hAnsiTheme="minorHAnsi" w:cstheme="minorHAnsi"/>
          <w:b/>
        </w:rPr>
        <w:t xml:space="preserve">na </w:t>
      </w:r>
      <w:r>
        <w:rPr>
          <w:rFonts w:asciiTheme="minorHAnsi" w:hAnsiTheme="minorHAnsi" w:cstheme="minorHAnsi"/>
          <w:b/>
          <w:lang w:eastAsia="pl-PL"/>
        </w:rPr>
        <w:t xml:space="preserve">świadczenie usług </w:t>
      </w:r>
      <w:r>
        <w:rPr>
          <w:rFonts w:asciiTheme="minorHAnsi" w:hAnsiTheme="minorHAnsi" w:cstheme="minorHAnsi"/>
          <w:b/>
          <w:bCs/>
          <w:lang w:eastAsia="pl-PL"/>
        </w:rPr>
        <w:t>telekomunikacyjnych przy pomocy publicznej sieci telefonii stacjonarnej na rzecz Izby Administracji Skarbowej w Lublinie i jej jednostek położonych na terenie województwa lubelskiego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- </w:t>
      </w:r>
      <w:r>
        <w:rPr>
          <w:rFonts w:asciiTheme="minorHAnsi" w:hAnsiTheme="minorHAnsi" w:cstheme="minorHAnsi"/>
          <w:b/>
          <w:lang w:eastAsia="pl-PL"/>
        </w:rPr>
        <w:t>numer sprawy 0601</w:t>
      </w:r>
      <w:r>
        <w:rPr>
          <w:rFonts w:asciiTheme="minorHAnsi" w:hAnsiTheme="minorHAnsi" w:cstheme="minorHAnsi"/>
          <w:b/>
          <w:lang w:eastAsia="pl-PL"/>
        </w:rPr>
        <w:noBreakHyphen/>
        <w:t>ILN-2.261.4.2023</w:t>
      </w:r>
      <w:r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oświadczam, co następuje:</w:t>
      </w:r>
    </w:p>
    <w:p w:rsidR="004A651E" w:rsidRDefault="00B3212D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before="360" w:after="120"/>
        <w:ind w:left="357" w:hanging="357"/>
        <w:contextualSpacing w:val="0"/>
        <w:jc w:val="both"/>
        <w:rPr>
          <w:rFonts w:ascii="Calibri" w:hAnsi="Calibri" w:cs="Calibri"/>
          <w:b/>
          <w:bCs/>
        </w:rPr>
      </w:pPr>
      <w:r>
        <w:rPr>
          <w:rFonts w:asciiTheme="minorHAnsi" w:hAnsiTheme="minorHAnsi" w:cstheme="minorHAnsi"/>
          <w:b/>
        </w:rPr>
        <w:t>OŚWIADCZENI</w:t>
      </w:r>
      <w:r>
        <w:rPr>
          <w:rFonts w:asciiTheme="minorHAnsi" w:hAnsiTheme="minorHAnsi" w:cstheme="minorHAnsi"/>
          <w:b/>
          <w:bCs/>
        </w:rPr>
        <w:t>E DOTYCZĄCE:</w:t>
      </w:r>
    </w:p>
    <w:p w:rsidR="004A651E" w:rsidRDefault="00B3212D">
      <w:pPr>
        <w:spacing w:before="480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…………………………………………………………………………………..………..……….…</w:t>
      </w:r>
    </w:p>
    <w:p w:rsidR="004A651E" w:rsidRDefault="00B3212D">
      <w:pPr>
        <w:spacing w:after="120"/>
        <w:jc w:val="center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4A651E" w:rsidRDefault="00B3212D">
      <w:pPr>
        <w:pStyle w:val="Akapitzlist"/>
        <w:numPr>
          <w:ilvl w:val="0"/>
          <w:numId w:val="5"/>
        </w:numPr>
        <w:spacing w:before="240" w:after="12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Oświadczam, że:</w:t>
      </w:r>
    </w:p>
    <w:tbl>
      <w:tblPr>
        <w:tblStyle w:val="Tabela-Siatka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4"/>
        <w:gridCol w:w="709"/>
        <w:gridCol w:w="8222"/>
      </w:tblGrid>
      <w:tr w:rsidR="004A651E">
        <w:trPr>
          <w:trHeight w:val="924"/>
        </w:trPr>
        <w:tc>
          <w:tcPr>
            <w:tcW w:w="424" w:type="dxa"/>
          </w:tcPr>
          <w:p w:rsidR="004A651E" w:rsidRDefault="00B3212D">
            <w:pPr>
              <w:spacing w:before="240" w:after="120"/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709" w:type="dxa"/>
          </w:tcPr>
          <w:p w:rsidR="004A651E" w:rsidRDefault="00B3212D">
            <w:pPr>
              <w:spacing w:before="240" w:after="120"/>
              <w:jc w:val="center"/>
              <w:rPr>
                <w:rFonts w:ascii="Calibri" w:hAnsi="Calibri"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F60556">
              <w:rPr>
                <w:rFonts w:ascii="Calibri" w:hAnsi="Calibri"/>
              </w:rPr>
            </w:r>
            <w:r w:rsidR="00F60556">
              <w:rPr>
                <w:rFonts w:ascii="Calibri" w:hAnsi="Calibri"/>
              </w:rPr>
              <w:fldChar w:fldCharType="separate"/>
            </w:r>
            <w:bookmarkStart w:id="0" w:name="__Fieldmark__4754_2770999391"/>
            <w:bookmarkEnd w:id="0"/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222" w:type="dxa"/>
            <w:vAlign w:val="center"/>
          </w:tcPr>
          <w:p w:rsidR="004A651E" w:rsidRDefault="00B3212D">
            <w:pPr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 xml:space="preserve">spełniam warunki udziału w postępowaniu, </w:t>
            </w:r>
            <w:r>
              <w:rPr>
                <w:rFonts w:asciiTheme="minorHAnsi" w:hAnsiTheme="minorHAnsi" w:cstheme="minorHAnsi"/>
                <w:color w:val="000000"/>
              </w:rPr>
              <w:t>dotyczące posiadania uprawnień do prowadzenia określonej działalności gospodarczej oraz zdolności technicznej lub zawodowej do wykonania zamówienia,</w:t>
            </w:r>
            <w:r>
              <w:rPr>
                <w:rFonts w:asciiTheme="minorHAnsi" w:hAnsiTheme="minorHAnsi" w:cstheme="minorHAnsi"/>
              </w:rPr>
              <w:t xml:space="preserve"> określone prze</w:t>
            </w:r>
            <w:r w:rsidR="00F60556">
              <w:rPr>
                <w:rFonts w:asciiTheme="minorHAnsi" w:hAnsiTheme="minorHAnsi" w:cstheme="minorHAnsi"/>
              </w:rPr>
              <w:t>z Zamawiającego w rozdziale VI</w:t>
            </w:r>
            <w:bookmarkStart w:id="1" w:name="_GoBack"/>
            <w:bookmarkEnd w:id="1"/>
            <w:r>
              <w:rPr>
                <w:rFonts w:asciiTheme="minorHAnsi" w:hAnsiTheme="minorHAnsi" w:cstheme="minorHAnsi"/>
              </w:rPr>
              <w:t xml:space="preserve"> ust. 1 pkt 2 lit a i b </w:t>
            </w:r>
            <w:r>
              <w:rPr>
                <w:rFonts w:asciiTheme="minorHAnsi" w:hAnsiTheme="minorHAnsi" w:cstheme="minorHAnsi"/>
                <w:bCs/>
              </w:rPr>
              <w:t>SWZ</w:t>
            </w:r>
            <w:r>
              <w:rPr>
                <w:rFonts w:asciiTheme="minorHAnsi" w:hAnsiTheme="minorHAnsi" w:cstheme="minorHAnsi"/>
              </w:rPr>
              <w:t>,</w:t>
            </w:r>
          </w:p>
        </w:tc>
      </w:tr>
      <w:tr w:rsidR="004A651E">
        <w:tc>
          <w:tcPr>
            <w:tcW w:w="424" w:type="dxa"/>
          </w:tcPr>
          <w:p w:rsidR="004A651E" w:rsidRDefault="00B3212D">
            <w:pPr>
              <w:spacing w:before="240" w:after="120"/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709" w:type="dxa"/>
          </w:tcPr>
          <w:p w:rsidR="004A651E" w:rsidRDefault="00B3212D">
            <w:pPr>
              <w:spacing w:before="240" w:after="120"/>
              <w:jc w:val="center"/>
              <w:rPr>
                <w:rFonts w:ascii="Calibri" w:hAnsi="Calibri"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F60556">
              <w:rPr>
                <w:rFonts w:ascii="Calibri" w:hAnsi="Calibri"/>
              </w:rPr>
            </w:r>
            <w:r w:rsidR="00F60556">
              <w:rPr>
                <w:rFonts w:ascii="Calibri" w:hAnsi="Calibri"/>
              </w:rPr>
              <w:fldChar w:fldCharType="separate"/>
            </w:r>
            <w:bookmarkStart w:id="2" w:name="__Fieldmark__4771_2770999391"/>
            <w:bookmarkEnd w:id="2"/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222" w:type="dxa"/>
            <w:vAlign w:val="center"/>
          </w:tcPr>
          <w:p w:rsidR="004A651E" w:rsidRDefault="00B3212D" w:rsidP="00B3212D">
            <w:pPr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 xml:space="preserve">nie podlegam wykluczeniu z postępowania na podstawie przesłanek art. 108 ust. 1 pkt 1÷6 oraz art. 109 ust. 1 pkt 1, pkt 4, pkt 7, pkt 8 i pkt 9 ustawy </w:t>
            </w:r>
            <w:proofErr w:type="spellStart"/>
            <w:r>
              <w:rPr>
                <w:rFonts w:asciiTheme="minorHAnsi" w:hAnsiTheme="minorHAnsi" w:cstheme="minorHAnsi"/>
              </w:rPr>
              <w:t>Pzp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4A651E" w:rsidRDefault="00B3212D">
      <w:pPr>
        <w:spacing w:before="240" w:after="120"/>
        <w:ind w:left="425" w:firstLine="1"/>
        <w:jc w:val="both"/>
        <w:rPr>
          <w:rFonts w:ascii="Calibri" w:hAnsi="Calibri" w:cs="Calibri"/>
          <w:i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60556">
        <w:rPr>
          <w:rFonts w:ascii="Calibri" w:hAnsi="Calibri"/>
        </w:rPr>
      </w:r>
      <w:r w:rsidR="00F60556">
        <w:rPr>
          <w:rFonts w:ascii="Calibri" w:hAnsi="Calibri"/>
        </w:rPr>
        <w:fldChar w:fldCharType="separate"/>
      </w:r>
      <w:bookmarkStart w:id="3" w:name="__Fieldmark__4778_2770999391"/>
      <w:bookmarkEnd w:id="3"/>
      <w:r>
        <w:rPr>
          <w:rFonts w:ascii="Calibri" w:hAnsi="Calibri"/>
        </w:rPr>
        <w:fldChar w:fldCharType="end"/>
      </w:r>
      <w:r>
        <w:rPr>
          <w:rFonts w:asciiTheme="minorHAnsi" w:hAnsiTheme="minorHAnsi" w:cstheme="minorHAnsi"/>
          <w:i/>
          <w:sz w:val="20"/>
          <w:szCs w:val="20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w powyższej tabeli należy zaznaczyć znakiem X właściwy kwadrat</w:t>
      </w:r>
    </w:p>
    <w:p w:rsidR="004A651E" w:rsidRDefault="004A651E">
      <w:pPr>
        <w:spacing w:after="120"/>
        <w:jc w:val="both"/>
        <w:rPr>
          <w:rFonts w:ascii="Calibri" w:hAnsi="Calibri" w:cs="Calibri"/>
        </w:rPr>
      </w:pPr>
    </w:p>
    <w:p w:rsidR="004A651E" w:rsidRDefault="00B3212D">
      <w:pPr>
        <w:pStyle w:val="Akapitzlist"/>
        <w:numPr>
          <w:ilvl w:val="0"/>
          <w:numId w:val="5"/>
        </w:numPr>
        <w:spacing w:before="240" w:after="120"/>
        <w:ind w:left="357" w:hanging="357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Oświadczam, że zachodzą w stosunku do mnie podstawy wykluczenia z postępowania na podstawie przesłanek art. ….…….……….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(podać mającą zastosowanie podstawę wykluczenia spośród wymienionych w art. 108 ust. 1 pkt 1, 2 i 5 lub art. 109 ust. 1 pkt  4, 7, 8 i pkt 9 ustawy </w:t>
      </w:r>
      <w:proofErr w:type="spellStart"/>
      <w:r>
        <w:rPr>
          <w:rFonts w:asciiTheme="minorHAnsi" w:hAnsiTheme="minorHAnsi" w:cstheme="minorHAnsi"/>
          <w:i/>
          <w:iCs/>
        </w:rPr>
        <w:t>Pzp</w:t>
      </w:r>
      <w:proofErr w:type="spellEnd"/>
      <w:r>
        <w:rPr>
          <w:rFonts w:asciiTheme="minorHAnsi" w:hAnsiTheme="minorHAnsi" w:cstheme="minorHAnsi"/>
          <w:i/>
          <w:iCs/>
        </w:rPr>
        <w:t>).</w:t>
      </w:r>
      <w:r>
        <w:rPr>
          <w:rFonts w:asciiTheme="minorHAnsi" w:hAnsiTheme="minorHAnsi" w:cstheme="minorHAnsi"/>
        </w:rPr>
        <w:t xml:space="preserve"> Jednocześnie oświadczam, że w związku z ww. okolicznością, na podstawie art. 110 ust. 2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podjąłem następujące środki naprawcze: </w:t>
      </w:r>
    </w:p>
    <w:p w:rsidR="004A651E" w:rsidRDefault="00B3212D">
      <w:pPr>
        <w:spacing w:after="120" w:line="360" w:lineRule="auto"/>
        <w:ind w:left="284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lastRenderedPageBreak/>
        <w:t>……………………………………………………………………………...………………………</w:t>
      </w:r>
    </w:p>
    <w:p w:rsidR="004A651E" w:rsidRDefault="00B3212D">
      <w:pPr>
        <w:spacing w:after="120" w:line="360" w:lineRule="auto"/>
        <w:ind w:left="284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……………………………………………...………………………………...…………….………</w:t>
      </w:r>
    </w:p>
    <w:p w:rsidR="004A651E" w:rsidRDefault="00B3212D">
      <w:pPr>
        <w:pStyle w:val="Akapitzlist1"/>
        <w:spacing w:after="120" w:line="240" w:lineRule="auto"/>
        <w:ind w:left="284" w:firstLine="0"/>
        <w:contextualSpacing/>
        <w:jc w:val="both"/>
        <w:rPr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  <w:u w:val="single"/>
        </w:rPr>
        <w:t>ust. 2</w:t>
      </w:r>
      <w:r>
        <w:rPr>
          <w:rFonts w:cstheme="minorHAnsi"/>
          <w:i/>
          <w:sz w:val="24"/>
          <w:szCs w:val="24"/>
          <w:u w:val="single"/>
        </w:rPr>
        <w:t xml:space="preserve"> należy wypełnić w przypadku, gdy zachodzą podstawy do wykluczenia z postępowania. </w:t>
      </w:r>
      <w:r>
        <w:rPr>
          <w:rFonts w:cstheme="minorHAnsi"/>
          <w:i/>
          <w:sz w:val="24"/>
          <w:szCs w:val="24"/>
          <w:u w:val="single"/>
        </w:rPr>
        <w:br/>
        <w:t>W przypadku braku przesłanek do wykluczenia treść ust. 2 należy przekreślić</w:t>
      </w:r>
      <w:r>
        <w:rPr>
          <w:rFonts w:cstheme="minorHAnsi"/>
          <w:i/>
          <w:sz w:val="24"/>
          <w:szCs w:val="24"/>
        </w:rPr>
        <w:t>.</w:t>
      </w:r>
    </w:p>
    <w:p w:rsidR="004A651E" w:rsidRDefault="00B3212D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before="360" w:after="120"/>
        <w:ind w:left="357" w:hanging="357"/>
        <w:contextualSpacing w:val="0"/>
        <w:jc w:val="both"/>
        <w:rPr>
          <w:rFonts w:ascii="Calibri" w:hAnsi="Calibri" w:cs="Calibri"/>
          <w:b/>
          <w:bCs/>
        </w:rPr>
      </w:pPr>
      <w:r>
        <w:rPr>
          <w:rFonts w:asciiTheme="minorHAnsi" w:hAnsiTheme="minorHAnsi" w:cstheme="minorHAnsi"/>
          <w:b/>
        </w:rPr>
        <w:t>OŚWIADCZENIE</w:t>
      </w:r>
      <w:r>
        <w:rPr>
          <w:rFonts w:asciiTheme="minorHAnsi" w:hAnsiTheme="minorHAnsi" w:cstheme="minorHAnsi"/>
          <w:b/>
          <w:bCs/>
        </w:rPr>
        <w:t xml:space="preserve"> DOTYCZĄCE PODANYCH INFORMACJI:</w:t>
      </w:r>
    </w:p>
    <w:p w:rsidR="004A651E" w:rsidRDefault="00B3212D">
      <w:pPr>
        <w:spacing w:after="12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Oświadczam, że wszystkie informacje podane w powyższych oświadczeniach są aktualne na dzień złożenia oferty i zgodne z prawdą oraz zostały przedstawione z pełną świadomością konsekwencji wprowadzenia Zamawiającego w błąd przy przedstawianiu informacji.</w:t>
      </w:r>
    </w:p>
    <w:p w:rsidR="004A651E" w:rsidRDefault="00B3212D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before="360" w:after="120"/>
        <w:ind w:left="426" w:hanging="426"/>
        <w:contextualSpacing w:val="0"/>
        <w:jc w:val="both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</w:rPr>
        <w:t>DOSTĘP DO BEZPŁATNYCH I OGÓLNODOSTĘPNYCH BAZ DANYCH (rejestrów publicznych)</w:t>
      </w:r>
    </w:p>
    <w:p w:rsidR="004A651E" w:rsidRDefault="00B3212D">
      <w:pPr>
        <w:spacing w:before="120" w:after="12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Jednocześnie wskazuję, że podmiotowe środki dowodowe na potwierdzenie braku podstaw wykluczenia, w zakresie przesłanki, o której mowa w art. 109 ust. 1 pkt 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znajdują się w formie elektronicznej pod następującymi adresami internetowymi ogólnodostępnych </w:t>
      </w:r>
      <w:r>
        <w:rPr>
          <w:rFonts w:asciiTheme="minorHAnsi" w:hAnsiTheme="minorHAnsi" w:cstheme="minorHAnsi"/>
        </w:rPr>
        <w:br/>
        <w:t xml:space="preserve">i bezpłatnych baz danych: </w:t>
      </w:r>
    </w:p>
    <w:p w:rsidR="004A651E" w:rsidRDefault="00F60556">
      <w:pPr>
        <w:pStyle w:val="Akapitzlist"/>
        <w:numPr>
          <w:ilvl w:val="0"/>
          <w:numId w:val="3"/>
        </w:numPr>
        <w:spacing w:before="120" w:after="120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hyperlink r:id="rId8">
        <w:r w:rsidR="00B3212D">
          <w:rPr>
            <w:rFonts w:asciiTheme="minorHAnsi" w:hAnsiTheme="minorHAnsi" w:cstheme="minorHAnsi"/>
            <w:color w:val="0000FF"/>
            <w:u w:val="single"/>
          </w:rPr>
          <w:t>https://ems.ms.gov.pl</w:t>
        </w:r>
      </w:hyperlink>
      <w:r w:rsidR="00B3212D">
        <w:rPr>
          <w:rFonts w:asciiTheme="minorHAnsi" w:hAnsiTheme="minorHAnsi" w:cstheme="minorHAnsi"/>
        </w:rPr>
        <w:t xml:space="preserve"> – </w:t>
      </w:r>
      <w:r w:rsidR="00B3212D">
        <w:rPr>
          <w:rFonts w:asciiTheme="minorHAnsi" w:hAnsiTheme="minorHAnsi" w:cstheme="minorHAnsi"/>
          <w:sz w:val="22"/>
          <w:szCs w:val="22"/>
        </w:rPr>
        <w:t>uzyskanie odpisu z Krajowego Rejestru Sądowego</w:t>
      </w:r>
      <w:r w:rsidR="00B3212D">
        <w:rPr>
          <w:rFonts w:asciiTheme="minorHAnsi" w:hAnsiTheme="minorHAnsi" w:cstheme="minorHAnsi"/>
          <w:b/>
          <w:sz w:val="28"/>
          <w:szCs w:val="28"/>
        </w:rPr>
        <w:t>*</w:t>
      </w:r>
    </w:p>
    <w:p w:rsidR="004A651E" w:rsidRDefault="00F60556">
      <w:pPr>
        <w:pStyle w:val="Akapitzlist"/>
        <w:numPr>
          <w:ilvl w:val="0"/>
          <w:numId w:val="3"/>
        </w:numPr>
        <w:spacing w:before="120" w:after="120"/>
        <w:ind w:left="284" w:hanging="284"/>
        <w:contextualSpacing w:val="0"/>
        <w:rPr>
          <w:rFonts w:ascii="Calibri" w:hAnsi="Calibri" w:cs="Calibri"/>
        </w:rPr>
      </w:pPr>
      <w:hyperlink r:id="rId9">
        <w:r w:rsidR="00B3212D">
          <w:rPr>
            <w:rFonts w:asciiTheme="minorHAnsi" w:hAnsiTheme="minorHAnsi" w:cstheme="minorHAnsi"/>
            <w:color w:val="0000FF"/>
            <w:u w:val="single"/>
          </w:rPr>
          <w:t>http://prod.ceidg.gov.pl</w:t>
        </w:r>
      </w:hyperlink>
      <w:r w:rsidR="00B3212D">
        <w:rPr>
          <w:rFonts w:asciiTheme="minorHAnsi" w:hAnsiTheme="minorHAnsi" w:cstheme="minorHAnsi"/>
        </w:rPr>
        <w:t xml:space="preserve"> – </w:t>
      </w:r>
      <w:r w:rsidR="00B3212D">
        <w:rPr>
          <w:rFonts w:asciiTheme="minorHAnsi" w:hAnsiTheme="minorHAnsi" w:cstheme="minorHAnsi"/>
          <w:sz w:val="22"/>
          <w:szCs w:val="22"/>
        </w:rPr>
        <w:t>uzyskanie informacji z Centralnej Ewidencji i Informacji o Działalności Gospodarczej</w:t>
      </w:r>
      <w:r w:rsidR="00B3212D">
        <w:rPr>
          <w:rFonts w:asciiTheme="minorHAnsi" w:hAnsiTheme="minorHAnsi" w:cstheme="minorHAnsi"/>
          <w:b/>
          <w:sz w:val="28"/>
          <w:szCs w:val="28"/>
        </w:rPr>
        <w:t>*</w:t>
      </w:r>
      <w:r w:rsidR="00B3212D">
        <w:rPr>
          <w:rFonts w:asciiTheme="minorHAnsi" w:hAnsiTheme="minorHAnsi" w:cstheme="minorHAnsi"/>
        </w:rPr>
        <w:t xml:space="preserve"> </w:t>
      </w:r>
    </w:p>
    <w:p w:rsidR="004A651E" w:rsidRDefault="00B3212D">
      <w:pPr>
        <w:spacing w:before="120" w:after="120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*</w:t>
      </w:r>
      <w:r>
        <w:rPr>
          <w:rFonts w:asciiTheme="minorHAnsi" w:hAnsiTheme="minorHAnsi" w:cstheme="minorHAnsi"/>
          <w:b/>
          <w:i/>
          <w:sz w:val="22"/>
          <w:szCs w:val="22"/>
        </w:rPr>
        <w:t>niepotrzebne skreślić</w:t>
      </w:r>
    </w:p>
    <w:p w:rsidR="004A651E" w:rsidRDefault="004A651E">
      <w:pPr>
        <w:spacing w:before="120" w:after="120"/>
        <w:jc w:val="both"/>
        <w:rPr>
          <w:rFonts w:ascii="Calibri" w:hAnsi="Calibri" w:cs="Calibri"/>
          <w:b/>
          <w:i/>
          <w:sz w:val="22"/>
          <w:szCs w:val="22"/>
        </w:rPr>
      </w:pPr>
    </w:p>
    <w:p w:rsidR="004A651E" w:rsidRDefault="004A651E">
      <w:pPr>
        <w:spacing w:before="120" w:after="120"/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2"/>
        <w:gridCol w:w="2477"/>
        <w:gridCol w:w="3687"/>
      </w:tblGrid>
      <w:tr w:rsidR="004A651E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4A651E" w:rsidRDefault="004A651E">
            <w:pPr>
              <w:widowControl w:val="0"/>
              <w:snapToGrid w:val="0"/>
              <w:spacing w:after="120" w:line="276" w:lineRule="auto"/>
              <w:jc w:val="both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</w:tcPr>
          <w:p w:rsidR="004A651E" w:rsidRDefault="004A651E">
            <w:pPr>
              <w:widowControl w:val="0"/>
              <w:snapToGrid w:val="0"/>
              <w:spacing w:after="120" w:line="276" w:lineRule="auto"/>
              <w:jc w:val="both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</w:tcPr>
          <w:p w:rsidR="004A651E" w:rsidRDefault="004A651E">
            <w:pPr>
              <w:widowControl w:val="0"/>
              <w:snapToGrid w:val="0"/>
              <w:spacing w:after="120" w:line="276" w:lineRule="auto"/>
              <w:jc w:val="both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A651E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4A651E" w:rsidRDefault="00B3212D">
            <w:pPr>
              <w:widowControl w:val="0"/>
              <w:snapToGrid w:val="0"/>
              <w:spacing w:after="120" w:line="276" w:lineRule="auto"/>
              <w:jc w:val="center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 xml:space="preserve">miejscowość, data </w:t>
            </w:r>
          </w:p>
        </w:tc>
        <w:tc>
          <w:tcPr>
            <w:tcW w:w="2477" w:type="dxa"/>
          </w:tcPr>
          <w:p w:rsidR="004A651E" w:rsidRDefault="004A651E">
            <w:pPr>
              <w:widowControl w:val="0"/>
              <w:snapToGrid w:val="0"/>
              <w:spacing w:after="120" w:line="276" w:lineRule="auto"/>
              <w:jc w:val="center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</w:tcPr>
          <w:p w:rsidR="004A651E" w:rsidRDefault="004A651E">
            <w:pPr>
              <w:widowControl w:val="0"/>
              <w:snapToGrid w:val="0"/>
              <w:spacing w:after="120" w:line="276" w:lineRule="auto"/>
              <w:jc w:val="center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4A651E" w:rsidRDefault="004A651E">
      <w:pPr>
        <w:jc w:val="both"/>
        <w:rPr>
          <w:rFonts w:ascii="Calibri" w:hAnsi="Calibri" w:cs="Calibri"/>
          <w:sz w:val="22"/>
          <w:szCs w:val="22"/>
        </w:rPr>
      </w:pPr>
    </w:p>
    <w:p w:rsidR="004A651E" w:rsidRDefault="00B3212D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należy złożyć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wraz z ofertą</w:t>
      </w:r>
      <w:r>
        <w:rPr>
          <w:rFonts w:asciiTheme="minorHAnsi" w:hAnsiTheme="minorHAnsi" w:cstheme="minorHAnsi"/>
          <w:b/>
          <w:sz w:val="22"/>
          <w:szCs w:val="22"/>
        </w:rPr>
        <w:t xml:space="preserve"> w formie elektronicznej lub postaci elektronicznej podpisane kwalifikowanym podpisem elektronicznym, podpisem zaufanym lub podpisem osobistym.</w:t>
      </w:r>
    </w:p>
    <w:sectPr w:rsidR="004A651E">
      <w:footerReference w:type="default" r:id="rId10"/>
      <w:pgSz w:w="11906" w:h="16838"/>
      <w:pgMar w:top="1134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0D" w:rsidRDefault="00B3212D">
      <w:r>
        <w:separator/>
      </w:r>
    </w:p>
  </w:endnote>
  <w:endnote w:type="continuationSeparator" w:id="0">
    <w:p w:rsidR="0067590D" w:rsidRDefault="00B3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1E" w:rsidRPr="00B3212D" w:rsidRDefault="00B3212D">
    <w:pPr>
      <w:pStyle w:val="Stopka"/>
      <w:ind w:right="360"/>
      <w:rPr>
        <w:rFonts w:asciiTheme="minorHAnsi" w:hAnsiTheme="minorHAnsi" w:cstheme="minorHAnsi"/>
        <w:i/>
        <w:iCs/>
        <w:sz w:val="22"/>
        <w:szCs w:val="22"/>
      </w:rPr>
    </w:pPr>
    <w:r w:rsidRPr="00B3212D">
      <w:rPr>
        <w:rFonts w:asciiTheme="minorHAnsi" w:hAnsiTheme="minorHAnsi" w:cstheme="minorHAnsi"/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0" allowOverlap="1" wp14:anchorId="5142E4C3">
              <wp:simplePos x="0" y="0"/>
              <wp:positionH relativeFrom="margin">
                <wp:posOffset>5932170</wp:posOffset>
              </wp:positionH>
              <wp:positionV relativeFrom="paragraph">
                <wp:posOffset>10160</wp:posOffset>
              </wp:positionV>
              <wp:extent cx="140970" cy="145415"/>
              <wp:effectExtent l="0" t="0" r="0" b="0"/>
              <wp:wrapSquare wrapText="largest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12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A651E" w:rsidRDefault="00B3212D">
                          <w:pPr>
                            <w:pStyle w:val="Stopka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F60556">
                            <w:rPr>
                              <w:rStyle w:val="Numerstrony"/>
                              <w:rFonts w:ascii="Arial" w:hAnsi="Arial" w:cs="Arial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42E4C3" id="Pole tekstowe 1" o:spid="_x0000_s1026" style="position:absolute;margin-left:467.1pt;margin-top:.8pt;width:11.1pt;height:11.45pt;z-index:-5033164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" o:allowincell="f" filled="f" stroked="f" strokeweight="0">
              <v:textbox inset="0,0,0,0">
                <w:txbxContent>
                  <w:p w:rsidR="004A651E" w:rsidRDefault="00B3212D">
                    <w:pPr>
                      <w:pStyle w:val="Stopka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Style w:val="Numerstrony"/>
                        <w:rFonts w:ascii="Arial" w:hAnsi="Arial" w:cs="Arial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F60556">
                      <w:rPr>
                        <w:rStyle w:val="Numerstrony"/>
                        <w:rFonts w:ascii="Arial" w:hAnsi="Arial" w:cs="Arial"/>
                        <w:noProof/>
                        <w:sz w:val="20"/>
                      </w:rPr>
                      <w:t>2</w:t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 w:rsidRPr="00B3212D">
      <w:rPr>
        <w:rFonts w:asciiTheme="minorHAnsi" w:hAnsiTheme="minorHAnsi" w:cstheme="minorHAnsi"/>
        <w:i/>
        <w:iCs/>
        <w:sz w:val="22"/>
        <w:szCs w:val="22"/>
      </w:rPr>
      <w:t>SWZ 0601-ILN-2.261.4.2023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0D" w:rsidRDefault="00B3212D">
      <w:r>
        <w:separator/>
      </w:r>
    </w:p>
  </w:footnote>
  <w:footnote w:type="continuationSeparator" w:id="0">
    <w:p w:rsidR="0067590D" w:rsidRDefault="00B32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77C"/>
    <w:multiLevelType w:val="multilevel"/>
    <w:tmpl w:val="813691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A46866"/>
    <w:multiLevelType w:val="multilevel"/>
    <w:tmpl w:val="BE507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844ABB"/>
    <w:multiLevelType w:val="multilevel"/>
    <w:tmpl w:val="33CEEA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F0A148A"/>
    <w:multiLevelType w:val="multilevel"/>
    <w:tmpl w:val="3E1872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0C22204"/>
    <w:multiLevelType w:val="multilevel"/>
    <w:tmpl w:val="4A7A792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DCE0AAC"/>
    <w:multiLevelType w:val="multilevel"/>
    <w:tmpl w:val="4FA600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1E"/>
    <w:rsid w:val="004A651E"/>
    <w:rsid w:val="0067590D"/>
    <w:rsid w:val="00B3212D"/>
    <w:rsid w:val="00DA3A94"/>
    <w:rsid w:val="00F6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6923"/>
  <w15:docId w15:val="{4103286F-5487-44EF-86C7-699FB570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A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81AFD"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181AFD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qFormat/>
    <w:rsid w:val="00181AFD"/>
  </w:style>
  <w:style w:type="character" w:customStyle="1" w:styleId="StopkaZnak">
    <w:name w:val="Stopka Znak"/>
    <w:basedOn w:val="Domylnaczcionkaakapitu"/>
    <w:link w:val="Stopka"/>
    <w:qFormat/>
    <w:rsid w:val="00181A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81A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579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8C32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451E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qFormat/>
    <w:rsid w:val="002171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171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71B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81AF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81AFD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181AFD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81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579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nhideWhenUsed/>
    <w:qFormat/>
    <w:rsid w:val="00217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171BD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97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151BC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Settings xmlns:xsi="http://www.w3.org/2001/XMLSchema-instance" xmlns:xsd="http://www.w3.org/2001/XMLSchema" xmlns="http://www.zhaw.ch/AccessibilityAddIn">
  <CheckHeadingHierarchy>true</CheckHeadingHierarchy>
  <CheckReadingOrder>false</CheckReadingOrder>
  <CheckTableHeader>true</CheckTableHeader>
  <CheckDocTitle>true</CheckDocTitle>
  <CheckLanguageSetting>true</CheckLanguageSetting>
  <CheckAltText>true</CheckAltText>
  <CheckTextSize>false</CheckTextSize>
  <CheckScreenTip>true</CheckScreenTip>
  <ShowShapeNameColumn>false</ShowShapeNameColumn>
  <ShowIssueDescription>true</ShowIssueDescription>
</DocumentSettings>
</file>

<file path=customXml/itemProps1.xml><?xml version="1.0" encoding="utf-8"?>
<ds:datastoreItem xmlns:ds="http://schemas.openxmlformats.org/officeDocument/2006/customXml" ds:itemID="{612A981D-ABCF-46AE-A014-7B0A152D307A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KROJEC</dc:creator>
  <dc:description/>
  <cp:lastModifiedBy>Stępień-Szuba Paulina</cp:lastModifiedBy>
  <cp:revision>4</cp:revision>
  <cp:lastPrinted>2023-10-02T12:27:00Z</cp:lastPrinted>
  <dcterms:created xsi:type="dcterms:W3CDTF">2023-10-02T10:33:00Z</dcterms:created>
  <dcterms:modified xsi:type="dcterms:W3CDTF">2023-10-02T13:19:00Z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UxC4dwLulzfINJ8nQH+xvX5LNGipWa4BRSZhPgxsCvk3SJtXHJv+Lx2iyczv0dvvkG3HjluWncLSo2zm+O2qYg==</vt:lpwstr>
  </property>
  <property fmtid="{D5CDD505-2E9C-101B-9397-08002B2CF9AE}" pid="4" name="MFClassificationDate">
    <vt:lpwstr>2022-04-08T14:13:04.6615828+02:00</vt:lpwstr>
  </property>
  <property fmtid="{D5CDD505-2E9C-101B-9397-08002B2CF9AE}" pid="5" name="MFClassifiedBySID">
    <vt:lpwstr>UxC4dwLulzfINJ8nQH+xvX5LNGipWa4BRSZhPgxsCvm42mrIC/DSDv0ggS+FjUN/2v1BBotkLlY5aAiEhoi6uQTE3AvTZIWd44cDFH1p9mlC/gR6BYwt3Hsiqec6Bzkf</vt:lpwstr>
  </property>
  <property fmtid="{D5CDD505-2E9C-101B-9397-08002B2CF9AE}" pid="6" name="MFGRNItemId">
    <vt:lpwstr>GRN-8d53d2d7-8b82-4156-badc-ce873637e054</vt:lpwstr>
  </property>
  <property fmtid="{D5CDD505-2E9C-101B-9397-08002B2CF9AE}" pid="7" name="MFHash">
    <vt:lpwstr>rs5u8inku2Q8n7X7ync5kXHUo7uNJBQIgspp45cBDO4=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