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Urząd Skarbowy w</w:t>
      </w:r>
      <w:r w:rsidR="006815BD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</w:t>
      </w:r>
      <w:r w:rsidR="007C323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Lubartowie</w:t>
      </w:r>
      <w:r w:rsidR="00FC0252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BB" w:rsidRDefault="00EC3EB0" w:rsidP="006815BD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Skarbowego w</w:t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="007C323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Lubartowie</w:t>
      </w:r>
      <w:r w:rsid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</w:t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dwóch budynkach: </w:t>
      </w:r>
      <w:r w:rsidR="007C323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jed</w:t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</w:t>
      </w:r>
      <w:r w:rsid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przy ulicy </w:t>
      </w:r>
      <w:r w:rsidR="007C323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Legionów 55</w:t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oraz druga przy ulicy </w:t>
      </w:r>
      <w:r w:rsidR="007C323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Adama Mickiewicza 6 w Lubartowie</w:t>
      </w:r>
    </w:p>
    <w:p w:rsidR="006815BD" w:rsidRDefault="007C323A" w:rsidP="006815BD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7C323A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3436620" cy="2663767"/>
            <wp:effectExtent l="0" t="0" r="0" b="3810"/>
            <wp:docPr id="2" name="Obraz 2" descr="C:\Users\ghbt\Documents\0151 BIP\_WCAG\ETR\Urzędy Skarbowe\US Lubartów\US Lubartów Legionów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Lubartów\US Lubartów Legionów 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92" cy="267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ul.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Legionów 55 w Lubartowie</w:t>
      </w:r>
    </w:p>
    <w:p w:rsidR="006815BD" w:rsidRDefault="007C323A" w:rsidP="006815BD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7C323A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3427990" cy="2636520"/>
            <wp:effectExtent l="0" t="0" r="1270" b="0"/>
            <wp:docPr id="7" name="Obraz 7" descr="C:\Users\ghbt\Documents\0151 BIP\_WCAG\ETR\Urzędy Skarbowe\US Lubartów\US Lubartów Mickiewicz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bt\Documents\0151 BIP\_WCAG\ETR\Urzędy Skarbowe\US Lubartów\US Lubartów Mickiewicza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81" cy="265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ul.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Adama Mickiewicza 6 w Lubartowie</w:t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8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Naczelnikowi pomagają zastępcy oraz pracownicy. Urząd Skarbowy w</w:t>
      </w:r>
      <w:r w:rsidR="006815BD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="007C323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Lubartowie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lastRenderedPageBreak/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7C323A" w:rsidRDefault="007C323A" w:rsidP="007C323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Od strony architektonicznej budynk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i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Urzędu Skarbowego w Lubartowie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przy ul. Legionów 55 oraz ul. Adama Mickiewicza 6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nie 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są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dostosowan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e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do obsługi osób niepełnosprawnych ruchowo - brak jest wind, podjazdów lub innych ułatwień w tym zakresie. Przyjętym rozwiązaniem jest indywidualne podejście pracownika 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rzędu do osoby niepełnosprawnej potrzebującej pomocy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np. udziel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e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nie pomocy związanej z wejściem do budynku, wydanie niezbędnych dokumentów na zewnątrz urzędu, wysłanie dokumentów pocztą, udzielenie informacji o możliwości załatwienia sprawy z wykorzystaniem elektronicznych form komunikacji.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Ponadto pracownicy sali obsługi zwraca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>ją uwagę</w:t>
      </w:r>
      <w:r>
        <w:rPr>
          <w:rFonts w:ascii="Arial" w:eastAsia="Times New Roman" w:hAnsi="Arial" w:cs="Arial"/>
          <w:color w:val="464646"/>
          <w:sz w:val="21"/>
          <w:szCs w:val="21"/>
          <w:shd w:val="clear" w:color="auto" w:fill="FFFFFF"/>
        </w:rPr>
        <w:t xml:space="preserve"> na osoby mające ograniczone możliwości poruszania się, które w miarę możliwości powinny być obsłużone poza kolejnością lub, jeżeli jest to możliwe, na odrębnym stanowisku obsługi.</w:t>
      </w:r>
    </w:p>
    <w:p w:rsidR="007715C9" w:rsidRPr="006815BD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</w:pPr>
      <w:r w:rsidRPr="006815BD">
        <w:rPr>
          <w:rFonts w:ascii="Arial" w:hAnsi="Arial" w:cs="Arial"/>
          <w:b/>
          <w:bCs/>
          <w:noProof/>
          <w:color w:val="404040" w:themeColor="text1" w:themeTint="BF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 w:rsidR="00A33830">
        <w:rPr>
          <w:rFonts w:ascii="Arial" w:hAnsi="Arial" w:cs="Arial"/>
          <w:color w:val="464646"/>
          <w:sz w:val="21"/>
          <w:szCs w:val="21"/>
        </w:rPr>
        <w:t>rzędzie Skarbowym w</w:t>
      </w:r>
      <w:r w:rsidR="006815BD">
        <w:rPr>
          <w:rFonts w:ascii="Arial" w:hAnsi="Arial" w:cs="Arial"/>
          <w:color w:val="464646"/>
          <w:sz w:val="21"/>
          <w:szCs w:val="21"/>
        </w:rPr>
        <w:t xml:space="preserve"> </w:t>
      </w:r>
      <w:r w:rsidR="007C323A">
        <w:rPr>
          <w:rFonts w:ascii="Arial" w:hAnsi="Arial" w:cs="Arial"/>
          <w:color w:val="464646"/>
          <w:sz w:val="21"/>
          <w:szCs w:val="21"/>
        </w:rPr>
        <w:t>Lubartowie</w:t>
      </w:r>
      <w:r w:rsidR="006815BD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465CC0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wysyłanie korespondencji na adres: Urząd Skarbowy w</w:t>
      </w:r>
      <w:r w:rsidR="006815BD">
        <w:rPr>
          <w:rFonts w:ascii="Arial" w:hAnsi="Arial" w:cs="Arial"/>
          <w:color w:val="464646"/>
          <w:sz w:val="21"/>
          <w:szCs w:val="21"/>
        </w:rPr>
        <w:t xml:space="preserve"> </w:t>
      </w:r>
      <w:r w:rsidR="007C323A">
        <w:rPr>
          <w:rFonts w:ascii="Arial" w:hAnsi="Arial" w:cs="Arial"/>
          <w:color w:val="464646"/>
          <w:sz w:val="21"/>
          <w:szCs w:val="21"/>
        </w:rPr>
        <w:t>Lubartowie</w:t>
      </w:r>
      <w:r w:rsidR="00FC0252">
        <w:rPr>
          <w:rFonts w:ascii="Arial" w:hAnsi="Arial" w:cs="Arial"/>
          <w:color w:val="464646"/>
          <w:sz w:val="21"/>
          <w:szCs w:val="21"/>
        </w:rPr>
        <w:t>,</w:t>
      </w:r>
      <w:r w:rsidR="00465CC0">
        <w:rPr>
          <w:rFonts w:ascii="Arial" w:hAnsi="Arial" w:cs="Arial"/>
          <w:color w:val="464646"/>
          <w:sz w:val="21"/>
          <w:szCs w:val="21"/>
        </w:rPr>
        <w:t xml:space="preserve"> ul. </w:t>
      </w:r>
      <w:r w:rsidR="007C323A">
        <w:rPr>
          <w:rFonts w:ascii="Arial" w:hAnsi="Arial" w:cs="Arial"/>
          <w:color w:val="464646"/>
          <w:sz w:val="21"/>
          <w:szCs w:val="21"/>
        </w:rPr>
        <w:t>Legionów 55, 21-100 Lubartów;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1" w:history="1">
        <w:r w:rsidR="007C323A" w:rsidRPr="0062319A">
          <w:rPr>
            <w:rStyle w:val="Hipercze"/>
            <w:rFonts w:ascii="Arial" w:hAnsi="Arial" w:cs="Arial"/>
            <w:sz w:val="21"/>
            <w:szCs w:val="21"/>
          </w:rPr>
          <w:t>sekretariat.us.lubartow@mf.gov.pl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65CC0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465CC0"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6815BD">
        <w:rPr>
          <w:rFonts w:ascii="Arial" w:hAnsi="Arial" w:cs="Arial"/>
          <w:color w:val="464646"/>
          <w:sz w:val="21"/>
          <w:szCs w:val="21"/>
        </w:rPr>
        <w:t>1</w:t>
      </w:r>
      <w:r w:rsidR="007C323A">
        <w:rPr>
          <w:rFonts w:ascii="Arial" w:hAnsi="Arial" w:cs="Arial"/>
          <w:color w:val="464646"/>
          <w:sz w:val="21"/>
          <w:szCs w:val="21"/>
        </w:rPr>
        <w:t> 854 13 62</w:t>
      </w:r>
      <w:r w:rsidR="00FC025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465CC0" w:rsidRDefault="00465CC0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</w:t>
      </w:r>
      <w:r w:rsidR="00C17651" w:rsidRPr="00465CC0">
        <w:rPr>
          <w:rFonts w:ascii="Arial" w:hAnsi="Arial" w:cs="Arial"/>
          <w:color w:val="464646"/>
          <w:sz w:val="21"/>
          <w:szCs w:val="21"/>
        </w:rPr>
        <w:t xml:space="preserve">ontakt telefoniczny: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6815BD">
        <w:rPr>
          <w:rFonts w:ascii="Arial" w:hAnsi="Arial" w:cs="Arial"/>
          <w:color w:val="464646"/>
          <w:sz w:val="21"/>
          <w:szCs w:val="21"/>
        </w:rPr>
        <w:t>1</w:t>
      </w:r>
      <w:r w:rsidR="007C323A">
        <w:rPr>
          <w:rFonts w:ascii="Arial" w:hAnsi="Arial" w:cs="Arial"/>
          <w:color w:val="464646"/>
          <w:sz w:val="21"/>
          <w:szCs w:val="21"/>
        </w:rPr>
        <w:t> 854 13 49</w:t>
      </w:r>
      <w:r w:rsidR="00EF6DE4" w:rsidRPr="00465CC0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2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</w:t>
      </w:r>
      <w:bookmarkStart w:id="0" w:name="_GoBack"/>
      <w:bookmarkEnd w:id="0"/>
      <w:r>
        <w:rPr>
          <w:rFonts w:ascii="Arial" w:hAnsi="Arial" w:cs="Arial"/>
          <w:color w:val="464646"/>
          <w:sz w:val="21"/>
          <w:szCs w:val="21"/>
        </w:rPr>
        <w:t xml:space="preserve">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425C51" w:rsidRDefault="00C17651" w:rsidP="00425C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A33830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425C51">
        <w:rPr>
          <w:rFonts w:ascii="Arial" w:hAnsi="Arial" w:cs="Arial"/>
          <w:color w:val="464646"/>
          <w:sz w:val="21"/>
          <w:szCs w:val="21"/>
        </w:rPr>
        <w:t>Urząd Skarbowy w Lubartowie, ul. Legionów 55, 21-100 Lubartów</w:t>
      </w:r>
      <w:r w:rsidR="00425C51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A33830" w:rsidRDefault="00C17651" w:rsidP="00F43E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A33830">
        <w:rPr>
          <w:rFonts w:ascii="Arial" w:hAnsi="Arial" w:cs="Arial"/>
          <w:color w:val="464646"/>
          <w:sz w:val="21"/>
          <w:szCs w:val="21"/>
        </w:rPr>
        <w:t>mailem na adres: </w:t>
      </w:r>
      <w:hyperlink r:id="rId13" w:history="1">
        <w:r w:rsidR="00425C51" w:rsidRPr="0062319A">
          <w:rPr>
            <w:rStyle w:val="Hipercze"/>
            <w:rFonts w:ascii="Arial" w:hAnsi="Arial" w:cs="Arial"/>
            <w:sz w:val="21"/>
            <w:szCs w:val="21"/>
          </w:rPr>
          <w:t>sekretariat.us.lubartów@mf.gov.pl</w:t>
        </w:r>
      </w:hyperlink>
      <w:r w:rsidR="00EF6DE4" w:rsidRPr="00A33830">
        <w:rPr>
          <w:rFonts w:ascii="Arial" w:hAnsi="Arial" w:cs="Arial"/>
          <w:color w:val="464646"/>
          <w:sz w:val="21"/>
          <w:szCs w:val="21"/>
        </w:rPr>
        <w:t>;</w:t>
      </w:r>
    </w:p>
    <w:p w:rsidR="0043148D" w:rsidRDefault="00EF6DE4" w:rsidP="00A61DDC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</w:pPr>
      <w:r w:rsidRPr="00A33830"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2F0D1E" w:rsidRPr="00465CC0">
        <w:rPr>
          <w:rFonts w:ascii="Arial" w:hAnsi="Arial" w:cs="Arial"/>
          <w:color w:val="464646"/>
          <w:sz w:val="21"/>
          <w:szCs w:val="21"/>
        </w:rPr>
        <w:t>8</w:t>
      </w:r>
      <w:r w:rsidR="002F0D1E">
        <w:rPr>
          <w:rFonts w:ascii="Arial" w:hAnsi="Arial" w:cs="Arial"/>
          <w:color w:val="464646"/>
          <w:sz w:val="21"/>
          <w:szCs w:val="21"/>
        </w:rPr>
        <w:t>1</w:t>
      </w:r>
      <w:r w:rsidR="00425C51">
        <w:rPr>
          <w:rFonts w:ascii="Arial" w:hAnsi="Arial" w:cs="Arial"/>
          <w:color w:val="464646"/>
          <w:sz w:val="21"/>
          <w:szCs w:val="21"/>
        </w:rPr>
        <w:t> 854 13 62</w:t>
      </w:r>
      <w:r w:rsidRPr="00A33830">
        <w:rPr>
          <w:rFonts w:ascii="Arial" w:hAnsi="Arial" w:cs="Arial"/>
          <w:color w:val="464646"/>
          <w:sz w:val="21"/>
          <w:szCs w:val="21"/>
        </w:rPr>
        <w:t>.</w:t>
      </w:r>
    </w:p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FF"/>
    <w:multiLevelType w:val="hybridMultilevel"/>
    <w:tmpl w:val="24A0544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1C38D2"/>
    <w:multiLevelType w:val="multilevel"/>
    <w:tmpl w:val="203E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37312"/>
    <w:multiLevelType w:val="multilevel"/>
    <w:tmpl w:val="6F3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35C"/>
    <w:multiLevelType w:val="multilevel"/>
    <w:tmpl w:val="0DB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2F0D1E"/>
    <w:rsid w:val="00311762"/>
    <w:rsid w:val="003417D0"/>
    <w:rsid w:val="003947E9"/>
    <w:rsid w:val="0039678F"/>
    <w:rsid w:val="00425C51"/>
    <w:rsid w:val="0043148D"/>
    <w:rsid w:val="00465CC0"/>
    <w:rsid w:val="004A5691"/>
    <w:rsid w:val="00653469"/>
    <w:rsid w:val="006815BD"/>
    <w:rsid w:val="007715C9"/>
    <w:rsid w:val="007C323A"/>
    <w:rsid w:val="007F6229"/>
    <w:rsid w:val="008348FD"/>
    <w:rsid w:val="008D68BB"/>
    <w:rsid w:val="008E4C29"/>
    <w:rsid w:val="0096749F"/>
    <w:rsid w:val="00A0257A"/>
    <w:rsid w:val="00A06F50"/>
    <w:rsid w:val="00A23715"/>
    <w:rsid w:val="00A33830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55101"/>
    <w:rsid w:val="00FB46A7"/>
    <w:rsid w:val="00FC025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3CD5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815B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815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3" Type="http://schemas.openxmlformats.org/officeDocument/2006/relationships/hyperlink" Target="mailto:sekretariat.us.lubart&#243;w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puap.gov.pl/wps/portal/strefa-klienta/katalog-spraw/opis-uslugi/skargi-wnioski-zapytania-do-urzedu/d05m9cgx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kretariat.us.lubartow@mf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26</cp:revision>
  <dcterms:created xsi:type="dcterms:W3CDTF">2020-09-30T07:11:00Z</dcterms:created>
  <dcterms:modified xsi:type="dcterms:W3CDTF">2020-10-07T10:06:00Z</dcterms:modified>
</cp:coreProperties>
</file>